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429" w:rsidRDefault="00702429" w:rsidP="00702429">
      <w:pPr>
        <w:jc w:val="center"/>
        <w:rPr>
          <w:b/>
          <w:u w:val="single"/>
        </w:rPr>
      </w:pPr>
      <w:r w:rsidRPr="00C755D1">
        <w:rPr>
          <w:b/>
          <w:noProof/>
          <w:lang w:eastAsia="en-GB"/>
        </w:rPr>
        <w:drawing>
          <wp:inline distT="0" distB="0" distL="0" distR="0" wp14:anchorId="79A0374B" wp14:editId="127622DF">
            <wp:extent cx="1362075" cy="1362075"/>
            <wp:effectExtent l="0" t="0" r="9525" b="9525"/>
            <wp:docPr id="1" name="Picture 1" descr="Sheet_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eet_logo N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inline>
        </w:drawing>
      </w:r>
    </w:p>
    <w:p w:rsidR="00702429" w:rsidRDefault="00702429" w:rsidP="00702429">
      <w:pPr>
        <w:jc w:val="center"/>
        <w:rPr>
          <w:rFonts w:ascii="Bradley Hand ITC" w:hAnsi="Bradley Hand ITC" w:cs="Bradley Hand ITC"/>
          <w:b/>
          <w:sz w:val="48"/>
          <w:szCs w:val="48"/>
        </w:rPr>
      </w:pPr>
      <w:r>
        <w:rPr>
          <w:rFonts w:ascii="Bradley Hand ITC" w:hAnsi="Bradley Hand ITC" w:cs="Bradley Hand ITC"/>
          <w:b/>
          <w:sz w:val="48"/>
          <w:szCs w:val="48"/>
        </w:rPr>
        <w:t>Making a difference for every child.</w:t>
      </w:r>
    </w:p>
    <w:p w:rsidR="00702429" w:rsidRDefault="003366F8" w:rsidP="00702429">
      <w:pPr>
        <w:jc w:val="center"/>
      </w:pPr>
      <w:r>
        <w:rPr>
          <w:b/>
          <w:sz w:val="40"/>
          <w:szCs w:val="40"/>
          <w:u w:val="single"/>
        </w:rPr>
        <w:t>SP24</w:t>
      </w:r>
      <w:r w:rsidR="00702429">
        <w:rPr>
          <w:b/>
          <w:sz w:val="40"/>
          <w:szCs w:val="40"/>
          <w:u w:val="single"/>
        </w:rPr>
        <w:t>: PSHE</w:t>
      </w:r>
      <w:r w:rsidR="00565655">
        <w:rPr>
          <w:b/>
          <w:sz w:val="40"/>
          <w:szCs w:val="40"/>
          <w:u w:val="single"/>
        </w:rPr>
        <w:t xml:space="preserve"> </w:t>
      </w:r>
      <w:r w:rsidR="00702429">
        <w:rPr>
          <w:b/>
          <w:sz w:val="40"/>
          <w:szCs w:val="40"/>
          <w:u w:val="single"/>
        </w:rPr>
        <w:t>Policy</w:t>
      </w:r>
    </w:p>
    <w:p w:rsidR="00702429" w:rsidRDefault="00702429" w:rsidP="00702429"/>
    <w:p w:rsidR="00702429" w:rsidRDefault="00702429" w:rsidP="00702429">
      <w:r>
        <w:t>Owning Committee:</w:t>
      </w:r>
      <w:r>
        <w:tab/>
        <w:t>Curriculum</w:t>
      </w:r>
    </w:p>
    <w:p w:rsidR="00702429" w:rsidRDefault="00887A68" w:rsidP="00702429">
      <w:r>
        <w:t>Owning Governor:</w:t>
      </w:r>
      <w:r>
        <w:tab/>
      </w:r>
      <w:r w:rsidR="00410271">
        <w:t>Curriculum</w:t>
      </w:r>
    </w:p>
    <w:p w:rsidR="00702429" w:rsidRDefault="00702429" w:rsidP="00702429">
      <w:r>
        <w:t>Owning School rep:</w:t>
      </w:r>
      <w:r>
        <w:tab/>
      </w:r>
      <w:r w:rsidR="00887A68">
        <w:t>Julie Robinson</w:t>
      </w:r>
    </w:p>
    <w:p w:rsidR="00702429" w:rsidRDefault="00702429" w:rsidP="00702429">
      <w:r>
        <w:t>Monitoring Governor:</w:t>
      </w:r>
      <w:r>
        <w:tab/>
        <w:t xml:space="preserve"> </w:t>
      </w:r>
      <w:r w:rsidR="00410271">
        <w:t>Curriculum</w:t>
      </w:r>
    </w:p>
    <w:p w:rsidR="00702429" w:rsidRDefault="00AD60A6" w:rsidP="00702429">
      <w:r>
        <w:t>Date of Approval:</w:t>
      </w:r>
      <w:r>
        <w:tab/>
        <w:t>May 2024</w:t>
      </w:r>
    </w:p>
    <w:p w:rsidR="00702429" w:rsidRDefault="00AD60A6" w:rsidP="00702429">
      <w:r>
        <w:t>Date of next review:</w:t>
      </w:r>
      <w:r>
        <w:tab/>
        <w:t>April 2027</w:t>
      </w:r>
    </w:p>
    <w:p w:rsidR="00702429" w:rsidRDefault="00702429" w:rsidP="00702429">
      <w:pPr>
        <w:rPr>
          <w:b/>
        </w:rPr>
      </w:pPr>
      <w:r>
        <w:rPr>
          <w:b/>
        </w:rPr>
        <w:t xml:space="preserve">AIM OF DOCUMENT: </w:t>
      </w:r>
      <w:r>
        <w:t xml:space="preserve">To provide clear guidance about the coverage and teaching of PSHE. </w:t>
      </w:r>
    </w:p>
    <w:p w:rsidR="00702429" w:rsidRDefault="00702429" w:rsidP="00702429">
      <w:pPr>
        <w:rPr>
          <w:b/>
        </w:rPr>
      </w:pPr>
      <w:r>
        <w:rPr>
          <w:b/>
        </w:rPr>
        <w:t xml:space="preserve">IN EVENT OF CONCERN/QUESTIONS: </w:t>
      </w:r>
      <w:r>
        <w:t>Contact the owning governor, contact details available through the school administrator.</w:t>
      </w:r>
    </w:p>
    <w:p w:rsidR="00702429" w:rsidRDefault="00702429" w:rsidP="00702429">
      <w:r>
        <w:rPr>
          <w:b/>
        </w:rPr>
        <w:t>HOW DOES THIS DOCUMENT HELP THE CHILDREN?</w:t>
      </w:r>
      <w:r>
        <w:rPr>
          <w:b/>
        </w:rPr>
        <w:tab/>
      </w:r>
    </w:p>
    <w:p w:rsidR="00702429" w:rsidRPr="00702429" w:rsidRDefault="00702429" w:rsidP="00702429">
      <w:pPr>
        <w:spacing w:after="135" w:line="270" w:lineRule="atLeast"/>
        <w:ind w:right="-286"/>
        <w:jc w:val="both"/>
        <w:rPr>
          <w:rFonts w:cs="Arial"/>
          <w:color w:val="000000"/>
        </w:rPr>
      </w:pPr>
      <w:r w:rsidRPr="00702429">
        <w:t xml:space="preserve">To support children with the personal, social, health and emotional aspects of their lives </w:t>
      </w:r>
      <w:r w:rsidRPr="00702429">
        <w:rPr>
          <w:rFonts w:cs="Arial"/>
          <w:color w:val="000000"/>
        </w:rPr>
        <w:t>and enforce a clear and rigorous expectation on all staff and pupils to promote the fundamental British values of democracy, the rule of law, individual liberty and mutual respect and tolerance of those with different faiths and beliefs.</w:t>
      </w:r>
    </w:p>
    <w:p w:rsidR="00702429" w:rsidRDefault="00702429" w:rsidP="00702429">
      <w:pPr>
        <w:rPr>
          <w:b/>
        </w:rPr>
      </w:pPr>
      <w:r>
        <w:rPr>
          <w:b/>
          <w:u w:val="single"/>
        </w:rPr>
        <w:t>Revision History:</w:t>
      </w:r>
    </w:p>
    <w:tbl>
      <w:tblPr>
        <w:tblW w:w="0" w:type="auto"/>
        <w:tblInd w:w="-5" w:type="dxa"/>
        <w:tblLayout w:type="fixed"/>
        <w:tblLook w:val="0000" w:firstRow="0" w:lastRow="0" w:firstColumn="0" w:lastColumn="0" w:noHBand="0" w:noVBand="0"/>
      </w:tblPr>
      <w:tblGrid>
        <w:gridCol w:w="1016"/>
        <w:gridCol w:w="6185"/>
        <w:gridCol w:w="2551"/>
      </w:tblGrid>
      <w:tr w:rsidR="00702429" w:rsidTr="00F2544F">
        <w:tc>
          <w:tcPr>
            <w:tcW w:w="1016" w:type="dxa"/>
            <w:tcBorders>
              <w:top w:val="single" w:sz="4" w:space="0" w:color="000000"/>
              <w:left w:val="single" w:sz="4" w:space="0" w:color="000000"/>
              <w:bottom w:val="single" w:sz="4" w:space="0" w:color="000000"/>
            </w:tcBorders>
            <w:shd w:val="clear" w:color="auto" w:fill="auto"/>
          </w:tcPr>
          <w:p w:rsidR="00702429" w:rsidRDefault="00702429" w:rsidP="00565655">
            <w:pPr>
              <w:rPr>
                <w:b/>
              </w:rPr>
            </w:pPr>
            <w:r>
              <w:rPr>
                <w:b/>
              </w:rPr>
              <w:t>Version</w:t>
            </w:r>
          </w:p>
        </w:tc>
        <w:tc>
          <w:tcPr>
            <w:tcW w:w="6185" w:type="dxa"/>
            <w:tcBorders>
              <w:top w:val="single" w:sz="4" w:space="0" w:color="000000"/>
              <w:left w:val="single" w:sz="4" w:space="0" w:color="000000"/>
              <w:bottom w:val="single" w:sz="4" w:space="0" w:color="000000"/>
            </w:tcBorders>
            <w:shd w:val="clear" w:color="auto" w:fill="auto"/>
          </w:tcPr>
          <w:p w:rsidR="00702429" w:rsidRDefault="00702429" w:rsidP="00565655">
            <w:pPr>
              <w:rPr>
                <w:b/>
              </w:rPr>
            </w:pPr>
            <w:r>
              <w:rPr>
                <w:b/>
              </w:rPr>
              <w:t>Update details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02429" w:rsidRDefault="00702429" w:rsidP="00565655">
            <w:r>
              <w:rPr>
                <w:b/>
              </w:rPr>
              <w:t>Date of approval</w:t>
            </w:r>
          </w:p>
        </w:tc>
      </w:tr>
      <w:tr w:rsidR="00702429" w:rsidTr="00F2544F">
        <w:tc>
          <w:tcPr>
            <w:tcW w:w="1016" w:type="dxa"/>
            <w:tcBorders>
              <w:top w:val="single" w:sz="4" w:space="0" w:color="000000"/>
              <w:left w:val="single" w:sz="4" w:space="0" w:color="000000"/>
              <w:bottom w:val="single" w:sz="4" w:space="0" w:color="000000"/>
            </w:tcBorders>
            <w:shd w:val="clear" w:color="auto" w:fill="auto"/>
          </w:tcPr>
          <w:p w:rsidR="00702429" w:rsidRDefault="00702429" w:rsidP="00565655">
            <w:pPr>
              <w:rPr>
                <w:b/>
              </w:rPr>
            </w:pPr>
            <w:r>
              <w:t>V1</w:t>
            </w:r>
          </w:p>
        </w:tc>
        <w:tc>
          <w:tcPr>
            <w:tcW w:w="6185" w:type="dxa"/>
            <w:tcBorders>
              <w:top w:val="single" w:sz="4" w:space="0" w:color="000000"/>
              <w:left w:val="single" w:sz="4" w:space="0" w:color="000000"/>
              <w:bottom w:val="single" w:sz="4" w:space="0" w:color="000000"/>
            </w:tcBorders>
            <w:shd w:val="clear" w:color="auto" w:fill="auto"/>
          </w:tcPr>
          <w:p w:rsidR="00702429" w:rsidRDefault="00702429" w:rsidP="00565655">
            <w:pPr>
              <w:snapToGrid w:val="0"/>
              <w:rPr>
                <w:b/>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02429" w:rsidRDefault="00702429" w:rsidP="00565655">
            <w:r>
              <w:t>June 2006</w:t>
            </w:r>
          </w:p>
        </w:tc>
      </w:tr>
      <w:tr w:rsidR="00702429" w:rsidTr="00F2544F">
        <w:tc>
          <w:tcPr>
            <w:tcW w:w="1016" w:type="dxa"/>
            <w:tcBorders>
              <w:top w:val="single" w:sz="4" w:space="0" w:color="000000"/>
              <w:left w:val="single" w:sz="4" w:space="0" w:color="000000"/>
              <w:bottom w:val="single" w:sz="4" w:space="0" w:color="000000"/>
            </w:tcBorders>
            <w:shd w:val="clear" w:color="auto" w:fill="auto"/>
          </w:tcPr>
          <w:p w:rsidR="00702429" w:rsidRDefault="00702429" w:rsidP="00565655">
            <w:r>
              <w:t>V2</w:t>
            </w:r>
          </w:p>
        </w:tc>
        <w:tc>
          <w:tcPr>
            <w:tcW w:w="6185" w:type="dxa"/>
            <w:tcBorders>
              <w:top w:val="single" w:sz="4" w:space="0" w:color="000000"/>
              <w:left w:val="single" w:sz="4" w:space="0" w:color="000000"/>
              <w:bottom w:val="single" w:sz="4" w:space="0" w:color="000000"/>
            </w:tcBorders>
            <w:shd w:val="clear" w:color="auto" w:fill="auto"/>
          </w:tcPr>
          <w:p w:rsidR="00702429" w:rsidRDefault="00702429" w:rsidP="00565655">
            <w:r>
              <w:t>At staff meeting</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02429" w:rsidRDefault="00702429" w:rsidP="00565655">
            <w:pPr>
              <w:rPr>
                <w:rFonts w:ascii="Arial" w:hAnsi="Arial" w:cs="Arial"/>
                <w:b/>
                <w:sz w:val="28"/>
                <w:szCs w:val="28"/>
              </w:rPr>
            </w:pPr>
            <w:r>
              <w:t>September 2011</w:t>
            </w:r>
          </w:p>
        </w:tc>
      </w:tr>
      <w:tr w:rsidR="00702429" w:rsidTr="00F2544F">
        <w:tc>
          <w:tcPr>
            <w:tcW w:w="1016" w:type="dxa"/>
            <w:tcBorders>
              <w:top w:val="single" w:sz="4" w:space="0" w:color="000000"/>
              <w:left w:val="single" w:sz="4" w:space="0" w:color="000000"/>
              <w:bottom w:val="single" w:sz="4" w:space="0" w:color="000000"/>
            </w:tcBorders>
            <w:shd w:val="clear" w:color="auto" w:fill="auto"/>
          </w:tcPr>
          <w:p w:rsidR="00702429" w:rsidRDefault="00702429" w:rsidP="00565655">
            <w:r>
              <w:t xml:space="preserve">V3 </w:t>
            </w:r>
          </w:p>
        </w:tc>
        <w:tc>
          <w:tcPr>
            <w:tcW w:w="6185" w:type="dxa"/>
            <w:tcBorders>
              <w:top w:val="single" w:sz="4" w:space="0" w:color="000000"/>
              <w:left w:val="single" w:sz="4" w:space="0" w:color="000000"/>
              <w:bottom w:val="single" w:sz="4" w:space="0" w:color="000000"/>
            </w:tcBorders>
            <w:shd w:val="clear" w:color="auto" w:fill="auto"/>
          </w:tcPr>
          <w:p w:rsidR="00702429" w:rsidRDefault="00702429" w:rsidP="00565655">
            <w:r>
              <w:t xml:space="preserve">Governing Body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02429" w:rsidRDefault="00702429" w:rsidP="00565655">
            <w:r>
              <w:t>February 2013</w:t>
            </w:r>
          </w:p>
        </w:tc>
      </w:tr>
      <w:tr w:rsidR="00702429" w:rsidTr="00F2544F">
        <w:trPr>
          <w:trHeight w:val="766"/>
        </w:trPr>
        <w:tc>
          <w:tcPr>
            <w:tcW w:w="1016" w:type="dxa"/>
            <w:tcBorders>
              <w:top w:val="single" w:sz="4" w:space="0" w:color="000000"/>
              <w:left w:val="single" w:sz="4" w:space="0" w:color="000000"/>
              <w:bottom w:val="single" w:sz="4" w:space="0" w:color="000000"/>
            </w:tcBorders>
            <w:shd w:val="clear" w:color="auto" w:fill="auto"/>
          </w:tcPr>
          <w:p w:rsidR="00702429" w:rsidRDefault="00702429" w:rsidP="00565655">
            <w:r>
              <w:t>V4</w:t>
            </w:r>
          </w:p>
        </w:tc>
        <w:tc>
          <w:tcPr>
            <w:tcW w:w="6185" w:type="dxa"/>
            <w:tcBorders>
              <w:top w:val="single" w:sz="4" w:space="0" w:color="000000"/>
              <w:left w:val="single" w:sz="4" w:space="0" w:color="000000"/>
              <w:bottom w:val="single" w:sz="4" w:space="0" w:color="000000"/>
            </w:tcBorders>
            <w:shd w:val="clear" w:color="auto" w:fill="auto"/>
          </w:tcPr>
          <w:p w:rsidR="00F2544F" w:rsidRDefault="00F2544F" w:rsidP="00565655">
            <w:r>
              <w:t>Updated to reflect Jigsaw content</w:t>
            </w:r>
          </w:p>
          <w:p w:rsidR="00702429" w:rsidRDefault="007019AD" w:rsidP="00565655">
            <w:r>
              <w:t>Governing Body</w:t>
            </w:r>
            <w:r w:rsidR="00565655">
              <w:t xml:space="preserve">/SP24 </w:t>
            </w:r>
            <w:r w:rsidR="00C755D1">
              <w:t>(SRE)</w:t>
            </w:r>
            <w:r w:rsidR="00565655">
              <w:t>combined</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02429" w:rsidRDefault="007019AD" w:rsidP="00565655">
            <w:r>
              <w:t>April 2016</w:t>
            </w:r>
          </w:p>
        </w:tc>
      </w:tr>
      <w:tr w:rsidR="00887A68" w:rsidTr="00F2544F">
        <w:trPr>
          <w:trHeight w:val="766"/>
        </w:trPr>
        <w:tc>
          <w:tcPr>
            <w:tcW w:w="1016" w:type="dxa"/>
            <w:tcBorders>
              <w:top w:val="single" w:sz="4" w:space="0" w:color="000000"/>
              <w:left w:val="single" w:sz="4" w:space="0" w:color="000000"/>
              <w:bottom w:val="single" w:sz="4" w:space="0" w:color="000000"/>
            </w:tcBorders>
            <w:shd w:val="clear" w:color="auto" w:fill="auto"/>
          </w:tcPr>
          <w:p w:rsidR="00887A68" w:rsidRDefault="00887A68" w:rsidP="00565655">
            <w:r>
              <w:t>V5</w:t>
            </w:r>
          </w:p>
        </w:tc>
        <w:tc>
          <w:tcPr>
            <w:tcW w:w="6185" w:type="dxa"/>
            <w:tcBorders>
              <w:top w:val="single" w:sz="4" w:space="0" w:color="000000"/>
              <w:left w:val="single" w:sz="4" w:space="0" w:color="000000"/>
              <w:bottom w:val="single" w:sz="4" w:space="0" w:color="000000"/>
            </w:tcBorders>
            <w:shd w:val="clear" w:color="auto" w:fill="auto"/>
          </w:tcPr>
          <w:p w:rsidR="00887A68" w:rsidRDefault="00887A68" w:rsidP="00565655">
            <w:r>
              <w:t>Curriculum and Governing Body</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887A68" w:rsidRDefault="00887A68" w:rsidP="00565655">
            <w:r>
              <w:t>May 2019</w:t>
            </w:r>
          </w:p>
        </w:tc>
      </w:tr>
      <w:tr w:rsidR="00733C4D" w:rsidTr="00F2544F">
        <w:trPr>
          <w:trHeight w:val="766"/>
        </w:trPr>
        <w:tc>
          <w:tcPr>
            <w:tcW w:w="1016" w:type="dxa"/>
            <w:tcBorders>
              <w:top w:val="single" w:sz="4" w:space="0" w:color="000000"/>
              <w:left w:val="single" w:sz="4" w:space="0" w:color="000000"/>
              <w:bottom w:val="single" w:sz="4" w:space="0" w:color="000000"/>
            </w:tcBorders>
            <w:shd w:val="clear" w:color="auto" w:fill="auto"/>
          </w:tcPr>
          <w:p w:rsidR="00733C4D" w:rsidRDefault="00733C4D" w:rsidP="00565655">
            <w:r>
              <w:t>V5</w:t>
            </w:r>
          </w:p>
        </w:tc>
        <w:tc>
          <w:tcPr>
            <w:tcW w:w="6185" w:type="dxa"/>
            <w:tcBorders>
              <w:top w:val="single" w:sz="4" w:space="0" w:color="000000"/>
              <w:left w:val="single" w:sz="4" w:space="0" w:color="000000"/>
              <w:bottom w:val="single" w:sz="4" w:space="0" w:color="000000"/>
            </w:tcBorders>
            <w:shd w:val="clear" w:color="auto" w:fill="auto"/>
          </w:tcPr>
          <w:p w:rsidR="00733C4D" w:rsidRDefault="00733C4D" w:rsidP="00565655">
            <w:r>
              <w:t>Create separate RSE policy and remove RSE provision from this one</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33C4D" w:rsidRDefault="00733C4D" w:rsidP="00565655">
            <w:r>
              <w:t>April 2021</w:t>
            </w:r>
          </w:p>
        </w:tc>
      </w:tr>
      <w:tr w:rsidR="00AD60A6" w:rsidTr="00F2544F">
        <w:trPr>
          <w:trHeight w:val="766"/>
        </w:trPr>
        <w:tc>
          <w:tcPr>
            <w:tcW w:w="1016" w:type="dxa"/>
            <w:tcBorders>
              <w:top w:val="single" w:sz="4" w:space="0" w:color="000000"/>
              <w:left w:val="single" w:sz="4" w:space="0" w:color="000000"/>
              <w:bottom w:val="single" w:sz="4" w:space="0" w:color="000000"/>
            </w:tcBorders>
            <w:shd w:val="clear" w:color="auto" w:fill="auto"/>
          </w:tcPr>
          <w:p w:rsidR="00AD60A6" w:rsidRDefault="00AD60A6" w:rsidP="00565655">
            <w:r>
              <w:t>V6</w:t>
            </w:r>
          </w:p>
        </w:tc>
        <w:tc>
          <w:tcPr>
            <w:tcW w:w="6185" w:type="dxa"/>
            <w:tcBorders>
              <w:top w:val="single" w:sz="4" w:space="0" w:color="000000"/>
              <w:left w:val="single" w:sz="4" w:space="0" w:color="000000"/>
              <w:bottom w:val="single" w:sz="4" w:space="0" w:color="000000"/>
            </w:tcBorders>
            <w:shd w:val="clear" w:color="auto" w:fill="auto"/>
          </w:tcPr>
          <w:p w:rsidR="00AD60A6" w:rsidRDefault="00AD60A6" w:rsidP="00565655">
            <w:r>
              <w:t>Review</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AD60A6" w:rsidRDefault="00AD60A6" w:rsidP="00565655">
            <w:r>
              <w:t>May 2024</w:t>
            </w:r>
          </w:p>
        </w:tc>
      </w:tr>
    </w:tbl>
    <w:p w:rsidR="00F7710B" w:rsidRPr="00917BD5" w:rsidRDefault="00F7710B" w:rsidP="00917BD5">
      <w:pPr>
        <w:spacing w:line="240" w:lineRule="auto"/>
        <w:rPr>
          <w:rFonts w:cstheme="minorHAnsi"/>
          <w:b/>
        </w:rPr>
      </w:pPr>
      <w:r w:rsidRPr="00917BD5">
        <w:rPr>
          <w:rFonts w:cstheme="minorHAnsi"/>
          <w:b/>
        </w:rPr>
        <w:t>Introduction</w:t>
      </w:r>
    </w:p>
    <w:p w:rsidR="00534B6E" w:rsidRPr="00917BD5" w:rsidRDefault="00534B6E" w:rsidP="00F940DE">
      <w:pPr>
        <w:pStyle w:val="Default"/>
        <w:jc w:val="both"/>
        <w:rPr>
          <w:rFonts w:asciiTheme="minorHAnsi" w:hAnsiTheme="minorHAnsi" w:cstheme="minorHAnsi"/>
          <w:sz w:val="22"/>
          <w:szCs w:val="22"/>
        </w:rPr>
      </w:pPr>
      <w:r w:rsidRPr="00917BD5">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917BD5">
        <w:rPr>
          <w:rFonts w:asciiTheme="minorHAnsi" w:hAnsiTheme="minorHAnsi" w:cstheme="minorHAnsi"/>
          <w:sz w:val="22"/>
          <w:szCs w:val="22"/>
        </w:rPr>
        <w:t>, a PSHE</w:t>
      </w:r>
      <w:r w:rsidRPr="00917BD5">
        <w:rPr>
          <w:rFonts w:asciiTheme="minorHAnsi" w:hAnsiTheme="minorHAnsi" w:cstheme="minorHAnsi"/>
          <w:sz w:val="22"/>
          <w:szCs w:val="22"/>
        </w:rPr>
        <w:t xml:space="preserve"> curriculum: </w:t>
      </w:r>
    </w:p>
    <w:p w:rsidR="00534B6E" w:rsidRPr="00917BD5" w:rsidRDefault="0067219D" w:rsidP="00F940DE">
      <w:pPr>
        <w:pStyle w:val="Default"/>
        <w:numPr>
          <w:ilvl w:val="0"/>
          <w:numId w:val="5"/>
        </w:numPr>
        <w:spacing w:after="18"/>
        <w:jc w:val="both"/>
        <w:rPr>
          <w:rFonts w:asciiTheme="minorHAnsi" w:hAnsiTheme="minorHAnsi" w:cstheme="minorHAnsi"/>
          <w:sz w:val="22"/>
          <w:szCs w:val="22"/>
        </w:rPr>
      </w:pPr>
      <w:r w:rsidRPr="00917BD5">
        <w:rPr>
          <w:rFonts w:asciiTheme="minorHAnsi" w:hAnsiTheme="minorHAnsi" w:cstheme="minorHAnsi"/>
          <w:iCs/>
          <w:sz w:val="22"/>
          <w:szCs w:val="22"/>
        </w:rPr>
        <w:t>P</w:t>
      </w:r>
      <w:r w:rsidR="00534B6E" w:rsidRPr="00917BD5">
        <w:rPr>
          <w:rFonts w:asciiTheme="minorHAnsi" w:hAnsiTheme="minorHAnsi" w:cstheme="minorHAnsi"/>
          <w:iCs/>
          <w:sz w:val="22"/>
          <w:szCs w:val="22"/>
        </w:rPr>
        <w:t xml:space="preserve">romotes the spiritual, moral, cultural, mental and physical development of pupils at the school and of society, and </w:t>
      </w:r>
    </w:p>
    <w:p w:rsidR="00534B6E" w:rsidRPr="00917BD5" w:rsidRDefault="0067219D" w:rsidP="00F940DE">
      <w:pPr>
        <w:pStyle w:val="Default"/>
        <w:numPr>
          <w:ilvl w:val="0"/>
          <w:numId w:val="5"/>
        </w:numPr>
        <w:jc w:val="both"/>
        <w:rPr>
          <w:rFonts w:asciiTheme="minorHAnsi" w:hAnsiTheme="minorHAnsi" w:cstheme="minorHAnsi"/>
          <w:sz w:val="22"/>
          <w:szCs w:val="22"/>
        </w:rPr>
      </w:pPr>
      <w:r w:rsidRPr="00917BD5">
        <w:rPr>
          <w:rFonts w:asciiTheme="minorHAnsi" w:hAnsiTheme="minorHAnsi" w:cstheme="minorHAnsi"/>
          <w:iCs/>
          <w:sz w:val="22"/>
          <w:szCs w:val="22"/>
        </w:rPr>
        <w:t>P</w:t>
      </w:r>
      <w:r w:rsidR="00534B6E" w:rsidRPr="00917BD5">
        <w:rPr>
          <w:rFonts w:asciiTheme="minorHAnsi" w:hAnsiTheme="minorHAnsi" w:cstheme="minorHAnsi"/>
          <w:iCs/>
          <w:sz w:val="22"/>
          <w:szCs w:val="22"/>
        </w:rPr>
        <w:t xml:space="preserve">repares pupils at the school for the opportunities, responsibilities and experiences of later life. </w:t>
      </w:r>
    </w:p>
    <w:p w:rsidR="00534B6E" w:rsidRPr="00917BD5" w:rsidRDefault="00534B6E" w:rsidP="00F940DE">
      <w:pPr>
        <w:pStyle w:val="Default"/>
        <w:jc w:val="both"/>
        <w:rPr>
          <w:rFonts w:asciiTheme="minorHAnsi" w:hAnsiTheme="minorHAnsi" w:cstheme="minorHAnsi"/>
          <w:sz w:val="22"/>
          <w:szCs w:val="22"/>
        </w:rPr>
      </w:pPr>
    </w:p>
    <w:p w:rsidR="005B0A6F" w:rsidRDefault="00F368D8" w:rsidP="00F940DE">
      <w:pPr>
        <w:spacing w:after="0" w:line="240" w:lineRule="auto"/>
        <w:jc w:val="both"/>
        <w:rPr>
          <w:rFonts w:cstheme="minorHAnsi"/>
          <w:color w:val="000000"/>
        </w:rPr>
      </w:pPr>
      <w:r w:rsidRPr="00917BD5">
        <w:rPr>
          <w:rFonts w:cstheme="minorHAnsi"/>
          <w:color w:val="000000"/>
        </w:rPr>
        <w:t>The Government’s PSHE education revi</w:t>
      </w:r>
      <w:r w:rsidR="005B0A6F">
        <w:rPr>
          <w:rFonts w:cstheme="minorHAnsi"/>
          <w:color w:val="000000"/>
        </w:rPr>
        <w:t>ew of PSHE Education impact and effective practice concludes that:</w:t>
      </w:r>
    </w:p>
    <w:p w:rsidR="005B0A6F" w:rsidRDefault="005B0A6F" w:rsidP="00F940DE">
      <w:pPr>
        <w:spacing w:after="0" w:line="240" w:lineRule="auto"/>
        <w:jc w:val="both"/>
      </w:pPr>
      <w:r>
        <w:t>There are several common themes which run through the research cited above which provides good evidence of effect</w:t>
      </w:r>
      <w:r>
        <w:t>ive practice in PSHE education.</w:t>
      </w:r>
    </w:p>
    <w:p w:rsidR="005B0A6F" w:rsidRDefault="005B0A6F" w:rsidP="00F940DE">
      <w:pPr>
        <w:spacing w:after="0" w:line="240" w:lineRule="auto"/>
        <w:jc w:val="both"/>
      </w:pPr>
      <w:r>
        <w:t xml:space="preserve">PSHE education should: </w:t>
      </w:r>
    </w:p>
    <w:p w:rsidR="005B0A6F" w:rsidRDefault="005B0A6F" w:rsidP="00F940DE">
      <w:pPr>
        <w:spacing w:after="0" w:line="240" w:lineRule="auto"/>
        <w:jc w:val="both"/>
      </w:pPr>
      <w:r>
        <w:t xml:space="preserve">• take a whole-school approach, engaging pupils across the curriculum while creating an environment, through the school ethos, which fosters good relationships and well-being for pupils and teachers alike; </w:t>
      </w:r>
    </w:p>
    <w:p w:rsidR="005B0A6F" w:rsidRDefault="005B0A6F" w:rsidP="00F940DE">
      <w:pPr>
        <w:spacing w:after="0" w:line="240" w:lineRule="auto"/>
        <w:jc w:val="both"/>
      </w:pPr>
      <w:r>
        <w:t xml:space="preserve">• include lessons which are interactive, participative and engaging; pupils’ views should be sought and older children can be involved in the development of curriculum programmes; </w:t>
      </w:r>
    </w:p>
    <w:p w:rsidR="005B0A6F" w:rsidRDefault="005B0A6F" w:rsidP="00F940DE">
      <w:pPr>
        <w:spacing w:after="0" w:line="240" w:lineRule="auto"/>
        <w:jc w:val="both"/>
      </w:pPr>
      <w:r>
        <w:t xml:space="preserve">• have lessons with clear objectives, taught by someone who is trained and comfortable in their role; </w:t>
      </w:r>
    </w:p>
    <w:p w:rsidR="005B0A6F" w:rsidRDefault="005B0A6F" w:rsidP="00F940DE">
      <w:pPr>
        <w:spacing w:after="0" w:line="240" w:lineRule="auto"/>
        <w:jc w:val="both"/>
      </w:pPr>
      <w:r>
        <w:t xml:space="preserve">• be inclusive of difference, including other cultures, ethnicity, disability, faith, age, sexual orientation and gender identity; </w:t>
      </w:r>
    </w:p>
    <w:p w:rsidR="005B0A6F" w:rsidRDefault="005B0A6F" w:rsidP="00F940DE">
      <w:pPr>
        <w:spacing w:after="0" w:line="240" w:lineRule="auto"/>
        <w:jc w:val="both"/>
      </w:pPr>
      <w:r>
        <w:t xml:space="preserve">• </w:t>
      </w:r>
      <w:proofErr w:type="gramStart"/>
      <w:r>
        <w:t>start</w:t>
      </w:r>
      <w:proofErr w:type="gramEnd"/>
      <w:r>
        <w:t xml:space="preserve"> early and take a developmental approach; relevant to pupils’ depending on their age and maturity; </w:t>
      </w:r>
    </w:p>
    <w:p w:rsidR="005B0A6F" w:rsidRDefault="005B0A6F" w:rsidP="00F940DE">
      <w:pPr>
        <w:spacing w:after="0" w:line="240" w:lineRule="auto"/>
        <w:jc w:val="both"/>
      </w:pPr>
      <w:r>
        <w:t xml:space="preserve">• ensure coherence, teamwork - including involvement from other agencies (where appropriate), parents, governors and members of the wider community; </w:t>
      </w:r>
    </w:p>
    <w:p w:rsidR="005B0A6F" w:rsidRDefault="005B0A6F" w:rsidP="00F940DE">
      <w:pPr>
        <w:spacing w:after="0" w:line="240" w:lineRule="auto"/>
        <w:jc w:val="both"/>
      </w:pPr>
      <w:r>
        <w:t xml:space="preserve">• have support from the head teacher and senior management team, which reflects a respect for PSHE education and PSHE coordinators within their school; </w:t>
      </w:r>
    </w:p>
    <w:p w:rsidR="005B0A6F" w:rsidRPr="00917BD5" w:rsidRDefault="005B0A6F" w:rsidP="00F940DE">
      <w:pPr>
        <w:spacing w:after="0" w:line="240" w:lineRule="auto"/>
        <w:jc w:val="both"/>
        <w:rPr>
          <w:rFonts w:cstheme="minorHAnsi"/>
        </w:rPr>
      </w:pPr>
      <w:r>
        <w:t>• an element of evaluation and monitoring of both pupil and teachers’ perceptions of what leads to increased knowledge and engagement and, where possible, attempt to assess longer term outcomes.</w:t>
      </w:r>
    </w:p>
    <w:p w:rsidR="0067219D" w:rsidRPr="00917BD5" w:rsidRDefault="0067219D" w:rsidP="00F940DE">
      <w:pPr>
        <w:pStyle w:val="Default"/>
        <w:jc w:val="both"/>
        <w:rPr>
          <w:rFonts w:asciiTheme="minorHAnsi" w:hAnsiTheme="minorHAnsi" w:cstheme="minorHAnsi"/>
          <w:sz w:val="22"/>
          <w:szCs w:val="22"/>
        </w:rPr>
      </w:pPr>
    </w:p>
    <w:p w:rsidR="00534B6E" w:rsidRPr="00917BD5" w:rsidRDefault="00534B6E" w:rsidP="00F940DE">
      <w:pPr>
        <w:pStyle w:val="Default"/>
        <w:jc w:val="both"/>
        <w:rPr>
          <w:rFonts w:asciiTheme="minorHAnsi" w:hAnsiTheme="minorHAnsi" w:cstheme="minorHAnsi"/>
          <w:sz w:val="22"/>
          <w:szCs w:val="22"/>
        </w:rPr>
      </w:pPr>
    </w:p>
    <w:p w:rsidR="00534B6E" w:rsidRPr="00917BD5" w:rsidRDefault="005B0A6F" w:rsidP="00F940DE">
      <w:pPr>
        <w:spacing w:line="240" w:lineRule="auto"/>
        <w:jc w:val="both"/>
        <w:rPr>
          <w:rFonts w:cstheme="minorHAnsi"/>
        </w:rPr>
      </w:pPr>
      <w:r>
        <w:rPr>
          <w:rFonts w:cstheme="minorHAnsi"/>
        </w:rPr>
        <w:lastRenderedPageBreak/>
        <w:t xml:space="preserve">In order to achieve these objectives, </w:t>
      </w:r>
      <w:r w:rsidR="007019AD">
        <w:rPr>
          <w:rFonts w:cstheme="minorHAnsi"/>
        </w:rPr>
        <w:t>Sheet Primary School use Jigsaw materials to teach PSHE across the school. This</w:t>
      </w:r>
      <w:r w:rsidR="00534B6E" w:rsidRPr="00917BD5">
        <w:rPr>
          <w:rFonts w:cstheme="minorHAnsi"/>
        </w:rPr>
        <w:t xml:space="preserve"> PSHE policy is informed by existing </w:t>
      </w:r>
      <w:proofErr w:type="spellStart"/>
      <w:r w:rsidR="00534B6E" w:rsidRPr="00917BD5">
        <w:rPr>
          <w:rFonts w:cstheme="minorHAnsi"/>
        </w:rPr>
        <w:t>DfE</w:t>
      </w:r>
      <w:proofErr w:type="spellEnd"/>
      <w:r w:rsidR="00534B6E" w:rsidRPr="00917BD5">
        <w:rPr>
          <w:rFonts w:cstheme="minorHAnsi"/>
        </w:rPr>
        <w:t xml:space="preserve"> guidance on </w:t>
      </w:r>
      <w:r w:rsidR="00534B6E" w:rsidRPr="00917BD5">
        <w:rPr>
          <w:rFonts w:cstheme="minorHAnsi"/>
          <w:b/>
        </w:rPr>
        <w:t>Sex and Relationships Education</w:t>
      </w:r>
      <w:r w:rsidR="00534B6E" w:rsidRPr="00917BD5">
        <w:rPr>
          <w:rFonts w:cstheme="minorHAnsi"/>
        </w:rPr>
        <w:t xml:space="preserve"> (Sex and Relationship Education Guidance, July 2000), </w:t>
      </w:r>
      <w:r w:rsidR="00534B6E" w:rsidRPr="00917BD5">
        <w:rPr>
          <w:rFonts w:cstheme="minorHAnsi"/>
          <w:b/>
        </w:rPr>
        <w:t>preventing and tackling bullying</w:t>
      </w:r>
      <w:r w:rsidR="00534B6E" w:rsidRPr="00917BD5">
        <w:rPr>
          <w:rFonts w:cstheme="minorHAnsi"/>
        </w:rPr>
        <w:t xml:space="preserve"> (Preventing and tackling bullying: Advice for head teachers, staff and governing bodies, July 2013), </w:t>
      </w:r>
      <w:r w:rsidR="005973C8" w:rsidRPr="00917BD5">
        <w:rPr>
          <w:rFonts w:cstheme="minorHAnsi"/>
          <w:b/>
        </w:rPr>
        <w:t>Drug and Alcohol Education</w:t>
      </w:r>
      <w:r w:rsidR="005973C8" w:rsidRPr="00917BD5">
        <w:rPr>
          <w:rFonts w:cstheme="minorHAnsi"/>
        </w:rPr>
        <w:t xml:space="preserve"> (</w:t>
      </w:r>
      <w:proofErr w:type="spellStart"/>
      <w:r w:rsidR="005973C8" w:rsidRPr="00917BD5">
        <w:rPr>
          <w:rFonts w:cstheme="minorHAnsi"/>
        </w:rPr>
        <w:t>DfE</w:t>
      </w:r>
      <w:proofErr w:type="spellEnd"/>
      <w:r w:rsidR="005973C8" w:rsidRPr="00917BD5">
        <w:rPr>
          <w:rFonts w:cstheme="minorHAnsi"/>
        </w:rPr>
        <w:t xml:space="preserve"> and ACPO drug advice for schools: Advice for local authorities, </w:t>
      </w:r>
      <w:proofErr w:type="spellStart"/>
      <w:r w:rsidR="005973C8" w:rsidRPr="00917BD5">
        <w:rPr>
          <w:rFonts w:cstheme="minorHAnsi"/>
        </w:rPr>
        <w:t>headteachers</w:t>
      </w:r>
      <w:proofErr w:type="spellEnd"/>
      <w:r w:rsidR="005973C8" w:rsidRPr="00917BD5">
        <w:rPr>
          <w:rFonts w:cstheme="minorHAnsi"/>
        </w:rPr>
        <w:t xml:space="preserve">, school staff and governing bodies, September 2012), </w:t>
      </w:r>
      <w:r w:rsidR="00534B6E" w:rsidRPr="00917BD5">
        <w:rPr>
          <w:rFonts w:cstheme="minorHAnsi"/>
          <w:b/>
        </w:rPr>
        <w:t>safeguarding</w:t>
      </w:r>
      <w:r w:rsidR="00534B6E" w:rsidRPr="00917BD5">
        <w:rPr>
          <w:rFonts w:cstheme="minorHAnsi"/>
        </w:rPr>
        <w:t xml:space="preserve"> (Working Together to Safeguard Children: A guide to inter-agency working to safeguard and promote the welfare of children, March 2013) and </w:t>
      </w:r>
      <w:r w:rsidR="00534B6E" w:rsidRPr="00917BD5">
        <w:rPr>
          <w:rFonts w:cstheme="minorHAnsi"/>
          <w:b/>
        </w:rPr>
        <w:t>equality</w:t>
      </w:r>
      <w:r w:rsidR="00534B6E" w:rsidRPr="00917BD5">
        <w:rPr>
          <w:rFonts w:cstheme="minorHAnsi"/>
        </w:rPr>
        <w:t xml:space="preserve"> (Equality Act 2010: Advice for school leaders, school staff, governing bodies and local authorities, revised February 2013). </w:t>
      </w:r>
    </w:p>
    <w:p w:rsidR="00534B6E" w:rsidRPr="00917BD5" w:rsidRDefault="00B07C08" w:rsidP="00F940DE">
      <w:pPr>
        <w:spacing w:line="240" w:lineRule="auto"/>
        <w:jc w:val="both"/>
        <w:rPr>
          <w:rFonts w:cstheme="minorHAnsi"/>
        </w:rPr>
      </w:pPr>
      <w:r w:rsidRPr="00917BD5">
        <w:rPr>
          <w:rFonts w:cstheme="minorHAnsi"/>
        </w:rPr>
        <w:t>Links to these documents:</w:t>
      </w:r>
    </w:p>
    <w:p w:rsidR="00B07C08" w:rsidRPr="00917BD5" w:rsidRDefault="000B6AB7" w:rsidP="00F940DE">
      <w:pPr>
        <w:spacing w:line="240" w:lineRule="auto"/>
        <w:jc w:val="both"/>
        <w:rPr>
          <w:rFonts w:cstheme="minorHAnsi"/>
        </w:rPr>
      </w:pPr>
      <w:hyperlink r:id="rId8" w:history="1">
        <w:r w:rsidR="00B07C08" w:rsidRPr="00917BD5">
          <w:rPr>
            <w:rStyle w:val="Hyperlink"/>
            <w:rFonts w:cstheme="minorHAnsi"/>
          </w:rPr>
          <w:t>http://www.education.gov.uk/aboutdfe/statutory/g00214676/sex-and-relationships-education-guidance</w:t>
        </w:r>
      </w:hyperlink>
    </w:p>
    <w:p w:rsidR="005973C8" w:rsidRPr="00917BD5" w:rsidRDefault="000B6AB7" w:rsidP="00F940DE">
      <w:pPr>
        <w:spacing w:line="240" w:lineRule="auto"/>
        <w:jc w:val="both"/>
        <w:rPr>
          <w:rFonts w:cstheme="minorHAnsi"/>
        </w:rPr>
      </w:pPr>
      <w:hyperlink r:id="rId9" w:history="1">
        <w:r w:rsidR="005973C8" w:rsidRPr="00917BD5">
          <w:rPr>
            <w:rStyle w:val="Hyperlink"/>
            <w:rFonts w:cstheme="minorHAnsi"/>
          </w:rPr>
          <w:t>https://www.gov.uk/government/publications/dfe-and-acpo-drug-advice-for-schools</w:t>
        </w:r>
      </w:hyperlink>
    </w:p>
    <w:p w:rsidR="00B07C08" w:rsidRPr="00917BD5" w:rsidRDefault="000B6AB7" w:rsidP="00F940DE">
      <w:pPr>
        <w:spacing w:line="240" w:lineRule="auto"/>
        <w:jc w:val="both"/>
        <w:rPr>
          <w:rFonts w:cstheme="minorHAnsi"/>
        </w:rPr>
      </w:pPr>
      <w:hyperlink r:id="rId10" w:history="1">
        <w:r w:rsidR="00B07C08" w:rsidRPr="00917BD5">
          <w:rPr>
            <w:rStyle w:val="Hyperlink"/>
            <w:rFonts w:cstheme="minorHAnsi"/>
          </w:rPr>
          <w:t>http://www.education.gov.uk/aboutdfe/advice/f0076899/preventing-and-tackling-bullying</w:t>
        </w:r>
      </w:hyperlink>
    </w:p>
    <w:p w:rsidR="00B07C08" w:rsidRPr="00917BD5" w:rsidRDefault="000B6AB7" w:rsidP="00F940DE">
      <w:pPr>
        <w:spacing w:line="240" w:lineRule="auto"/>
        <w:jc w:val="both"/>
        <w:rPr>
          <w:rFonts w:cstheme="minorHAnsi"/>
        </w:rPr>
      </w:pPr>
      <w:hyperlink r:id="rId11" w:history="1">
        <w:r w:rsidR="00B07C08" w:rsidRPr="00917BD5">
          <w:rPr>
            <w:rStyle w:val="Hyperlink"/>
            <w:rFonts w:cstheme="minorHAnsi"/>
          </w:rPr>
          <w:t>http://www.education.gov.uk/schools/guidanceandadvice?f_category=Safeguarding&amp;page=1</w:t>
        </w:r>
      </w:hyperlink>
    </w:p>
    <w:p w:rsidR="00B07C08" w:rsidRPr="00917BD5" w:rsidRDefault="000B6AB7" w:rsidP="00F940DE">
      <w:pPr>
        <w:spacing w:line="240" w:lineRule="auto"/>
        <w:jc w:val="both"/>
        <w:rPr>
          <w:rFonts w:cstheme="minorHAnsi"/>
        </w:rPr>
      </w:pPr>
      <w:hyperlink r:id="rId12" w:history="1">
        <w:r w:rsidR="00B07C08" w:rsidRPr="00917BD5">
          <w:rPr>
            <w:rStyle w:val="Hyperlink"/>
            <w:rFonts w:cstheme="minorHAnsi"/>
          </w:rPr>
          <w:t>http://www.education.gov.uk/aboutdfe/advice/f00215460/equality-act-2010-departmental-advice</w:t>
        </w:r>
      </w:hyperlink>
    </w:p>
    <w:p w:rsidR="00BD3327" w:rsidRDefault="00BD3327" w:rsidP="00F940DE">
      <w:pPr>
        <w:spacing w:line="240" w:lineRule="auto"/>
        <w:jc w:val="both"/>
        <w:rPr>
          <w:rFonts w:cstheme="minorHAnsi"/>
          <w:b/>
        </w:rPr>
      </w:pPr>
    </w:p>
    <w:p w:rsidR="00BD3327" w:rsidRPr="00BD3327" w:rsidRDefault="00BD3327" w:rsidP="00F940DE">
      <w:pPr>
        <w:spacing w:line="240" w:lineRule="auto"/>
        <w:jc w:val="both"/>
        <w:rPr>
          <w:rFonts w:cstheme="minorHAnsi"/>
          <w:sz w:val="28"/>
        </w:rPr>
      </w:pPr>
      <w:r w:rsidRPr="00BD3327">
        <w:rPr>
          <w:rFonts w:cstheme="minorHAnsi"/>
          <w:b/>
          <w:sz w:val="28"/>
        </w:rPr>
        <w:t>Aim of the Jigsaw PSHE policy</w:t>
      </w:r>
    </w:p>
    <w:p w:rsidR="00BD3327" w:rsidRPr="00917BD5" w:rsidRDefault="00BD3327" w:rsidP="00F940DE">
      <w:pPr>
        <w:spacing w:line="240" w:lineRule="auto"/>
        <w:jc w:val="both"/>
        <w:rPr>
          <w:rFonts w:cstheme="minorHAnsi"/>
        </w:rPr>
      </w:pPr>
      <w:r w:rsidRPr="00917BD5">
        <w:rPr>
          <w:rFonts w:cstheme="minorHAnsi"/>
        </w:rPr>
        <w:t>To provide pupils with the knowledge, understanding, attitudes, values and skills they need in order to reach their potential as individuals and within the community.</w:t>
      </w:r>
    </w:p>
    <w:p w:rsidR="00BD3327" w:rsidRPr="00917BD5" w:rsidRDefault="00BD3327" w:rsidP="00F940DE">
      <w:pPr>
        <w:spacing w:line="240" w:lineRule="auto"/>
        <w:jc w:val="both"/>
        <w:rPr>
          <w:rFonts w:cstheme="minorHAnsi"/>
        </w:rPr>
      </w:pPr>
      <w:r w:rsidRPr="00917BD5">
        <w:rPr>
          <w:rFonts w:cstheme="minorHAnsi"/>
        </w:rPr>
        <w:t>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w:t>
      </w:r>
    </w:p>
    <w:p w:rsidR="00BD3327" w:rsidRPr="00917BD5" w:rsidRDefault="00BD3327" w:rsidP="00F940DE">
      <w:pPr>
        <w:spacing w:line="240" w:lineRule="auto"/>
        <w:jc w:val="both"/>
        <w:rPr>
          <w:rFonts w:cstheme="minorHAnsi"/>
        </w:rPr>
      </w:pPr>
      <w:r w:rsidRPr="00917BD5">
        <w:rPr>
          <w:rFonts w:cstheme="minorHAnsi"/>
        </w:rPr>
        <w:t>They learn to understand and respect our common humanity; diversity and differences so that they can go on to form the effective, fulfilling relationships that are an essential part of life and learning.</w:t>
      </w:r>
    </w:p>
    <w:p w:rsidR="00BD3327" w:rsidRPr="00917BD5" w:rsidRDefault="00BD3327" w:rsidP="00F940DE">
      <w:pPr>
        <w:spacing w:line="240" w:lineRule="auto"/>
        <w:jc w:val="both"/>
        <w:rPr>
          <w:rFonts w:cstheme="minorHAnsi"/>
          <w:b/>
        </w:rPr>
      </w:pPr>
      <w:r w:rsidRPr="00917BD5">
        <w:rPr>
          <w:rFonts w:cstheme="minorHAnsi"/>
          <w:b/>
        </w:rPr>
        <w:t>Objectives/Pupil learning intentions:</w:t>
      </w:r>
    </w:p>
    <w:p w:rsidR="00BD3327" w:rsidRPr="00917BD5" w:rsidRDefault="00BD3327" w:rsidP="00F940DE">
      <w:pPr>
        <w:spacing w:line="240" w:lineRule="auto"/>
        <w:jc w:val="both"/>
        <w:rPr>
          <w:rFonts w:cstheme="minorHAnsi"/>
        </w:rPr>
      </w:pPr>
      <w:r w:rsidRPr="00917BD5">
        <w:rPr>
          <w:rFonts w:cstheme="minorHAnsi"/>
        </w:rPr>
        <w:t>Jigsaw PSHE will support the development of the skills, attitudes, values and behaviour, which enable pupils to:</w:t>
      </w:r>
    </w:p>
    <w:p w:rsidR="00BD3327" w:rsidRPr="00917BD5" w:rsidRDefault="00BD3327" w:rsidP="00F940DE">
      <w:pPr>
        <w:numPr>
          <w:ilvl w:val="0"/>
          <w:numId w:val="2"/>
        </w:numPr>
        <w:tabs>
          <w:tab w:val="left" w:pos="1080"/>
        </w:tabs>
        <w:autoSpaceDE w:val="0"/>
        <w:autoSpaceDN w:val="0"/>
        <w:spacing w:after="0" w:line="240" w:lineRule="auto"/>
        <w:jc w:val="both"/>
        <w:rPr>
          <w:rFonts w:cstheme="minorHAnsi"/>
        </w:rPr>
      </w:pPr>
      <w:r w:rsidRPr="00917BD5">
        <w:rPr>
          <w:rFonts w:cstheme="minorHAnsi"/>
        </w:rPr>
        <w:t>Have a sense of purpose</w:t>
      </w:r>
    </w:p>
    <w:p w:rsidR="00BD3327" w:rsidRPr="00917BD5" w:rsidRDefault="00BD3327" w:rsidP="00F940DE">
      <w:pPr>
        <w:numPr>
          <w:ilvl w:val="0"/>
          <w:numId w:val="2"/>
        </w:numPr>
        <w:tabs>
          <w:tab w:val="left" w:pos="1080"/>
        </w:tabs>
        <w:autoSpaceDE w:val="0"/>
        <w:autoSpaceDN w:val="0"/>
        <w:spacing w:after="0" w:line="240" w:lineRule="auto"/>
        <w:jc w:val="both"/>
        <w:rPr>
          <w:rFonts w:cstheme="minorHAnsi"/>
        </w:rPr>
      </w:pPr>
      <w:r w:rsidRPr="00917BD5">
        <w:rPr>
          <w:rFonts w:cstheme="minorHAnsi"/>
        </w:rPr>
        <w:t>Value self and others</w:t>
      </w:r>
      <w:r w:rsidR="007019AD">
        <w:rPr>
          <w:rFonts w:cstheme="minorHAnsi"/>
        </w:rPr>
        <w:t xml:space="preserve"> developing self-confidence and self esteem</w:t>
      </w:r>
    </w:p>
    <w:p w:rsidR="00BD3327" w:rsidRPr="00917BD5" w:rsidRDefault="00BD3327" w:rsidP="00F940DE">
      <w:pPr>
        <w:numPr>
          <w:ilvl w:val="0"/>
          <w:numId w:val="2"/>
        </w:numPr>
        <w:tabs>
          <w:tab w:val="left" w:pos="1080"/>
        </w:tabs>
        <w:autoSpaceDE w:val="0"/>
        <w:autoSpaceDN w:val="0"/>
        <w:spacing w:after="0" w:line="240" w:lineRule="auto"/>
        <w:jc w:val="both"/>
        <w:rPr>
          <w:rFonts w:cstheme="minorHAnsi"/>
        </w:rPr>
      </w:pPr>
      <w:r w:rsidRPr="00917BD5">
        <w:rPr>
          <w:rFonts w:cstheme="minorHAnsi"/>
        </w:rPr>
        <w:t xml:space="preserve">Form </w:t>
      </w:r>
      <w:r w:rsidR="007019AD">
        <w:rPr>
          <w:rFonts w:cstheme="minorHAnsi"/>
        </w:rPr>
        <w:t xml:space="preserve">positive </w:t>
      </w:r>
      <w:r w:rsidRPr="00917BD5">
        <w:rPr>
          <w:rFonts w:cstheme="minorHAnsi"/>
        </w:rPr>
        <w:t>relationships</w:t>
      </w:r>
    </w:p>
    <w:p w:rsidR="00BD3327" w:rsidRPr="00917BD5" w:rsidRDefault="00BD3327" w:rsidP="00F940DE">
      <w:pPr>
        <w:numPr>
          <w:ilvl w:val="0"/>
          <w:numId w:val="2"/>
        </w:numPr>
        <w:tabs>
          <w:tab w:val="left" w:pos="1080"/>
        </w:tabs>
        <w:autoSpaceDE w:val="0"/>
        <w:autoSpaceDN w:val="0"/>
        <w:spacing w:after="0" w:line="240" w:lineRule="auto"/>
        <w:jc w:val="both"/>
        <w:rPr>
          <w:rFonts w:cstheme="minorHAnsi"/>
        </w:rPr>
      </w:pPr>
      <w:r w:rsidRPr="00917BD5">
        <w:rPr>
          <w:rFonts w:cstheme="minorHAnsi"/>
        </w:rPr>
        <w:t>Make and act on informed decisions</w:t>
      </w:r>
      <w:r w:rsidR="007019AD">
        <w:rPr>
          <w:rFonts w:cstheme="minorHAnsi"/>
        </w:rPr>
        <w:t xml:space="preserve"> regarding personal and social issues</w:t>
      </w:r>
    </w:p>
    <w:p w:rsidR="00BD3327" w:rsidRPr="00917BD5" w:rsidRDefault="00BD3327" w:rsidP="00F940DE">
      <w:pPr>
        <w:numPr>
          <w:ilvl w:val="0"/>
          <w:numId w:val="2"/>
        </w:numPr>
        <w:tabs>
          <w:tab w:val="left" w:pos="1080"/>
        </w:tabs>
        <w:autoSpaceDE w:val="0"/>
        <w:autoSpaceDN w:val="0"/>
        <w:spacing w:after="0" w:line="240" w:lineRule="auto"/>
        <w:jc w:val="both"/>
        <w:rPr>
          <w:rFonts w:cstheme="minorHAnsi"/>
        </w:rPr>
      </w:pPr>
      <w:r w:rsidRPr="00917BD5">
        <w:rPr>
          <w:rFonts w:cstheme="minorHAnsi"/>
        </w:rPr>
        <w:t>Communicate effectively</w:t>
      </w:r>
    </w:p>
    <w:p w:rsidR="00BD3327" w:rsidRPr="00917BD5" w:rsidRDefault="00BD3327" w:rsidP="00F940DE">
      <w:pPr>
        <w:numPr>
          <w:ilvl w:val="0"/>
          <w:numId w:val="2"/>
        </w:numPr>
        <w:tabs>
          <w:tab w:val="left" w:pos="1080"/>
        </w:tabs>
        <w:autoSpaceDE w:val="0"/>
        <w:autoSpaceDN w:val="0"/>
        <w:spacing w:after="0" w:line="240" w:lineRule="auto"/>
        <w:jc w:val="both"/>
        <w:rPr>
          <w:rFonts w:cstheme="minorHAnsi"/>
        </w:rPr>
      </w:pPr>
      <w:r w:rsidRPr="00917BD5">
        <w:rPr>
          <w:rFonts w:cstheme="minorHAnsi"/>
        </w:rPr>
        <w:t>Work with others</w:t>
      </w:r>
      <w:r w:rsidR="007019AD">
        <w:rPr>
          <w:rFonts w:cstheme="minorHAnsi"/>
        </w:rPr>
        <w:t xml:space="preserve"> showing respect to all</w:t>
      </w:r>
    </w:p>
    <w:p w:rsidR="00BD3327" w:rsidRPr="00917BD5" w:rsidRDefault="00BD3327" w:rsidP="00F940DE">
      <w:pPr>
        <w:numPr>
          <w:ilvl w:val="0"/>
          <w:numId w:val="2"/>
        </w:numPr>
        <w:tabs>
          <w:tab w:val="left" w:pos="1080"/>
        </w:tabs>
        <w:autoSpaceDE w:val="0"/>
        <w:autoSpaceDN w:val="0"/>
        <w:spacing w:after="0" w:line="240" w:lineRule="auto"/>
        <w:jc w:val="both"/>
        <w:rPr>
          <w:rFonts w:cstheme="minorHAnsi"/>
        </w:rPr>
      </w:pPr>
      <w:r w:rsidRPr="00917BD5">
        <w:rPr>
          <w:rFonts w:cstheme="minorHAnsi"/>
        </w:rPr>
        <w:t>Respond to challenge</w:t>
      </w:r>
    </w:p>
    <w:p w:rsidR="00BD3327" w:rsidRPr="00917BD5" w:rsidRDefault="00BD3327" w:rsidP="00F940DE">
      <w:pPr>
        <w:numPr>
          <w:ilvl w:val="0"/>
          <w:numId w:val="2"/>
        </w:numPr>
        <w:tabs>
          <w:tab w:val="left" w:pos="1080"/>
        </w:tabs>
        <w:autoSpaceDE w:val="0"/>
        <w:autoSpaceDN w:val="0"/>
        <w:spacing w:after="0" w:line="240" w:lineRule="auto"/>
        <w:jc w:val="both"/>
        <w:rPr>
          <w:rFonts w:cstheme="minorHAnsi"/>
        </w:rPr>
      </w:pPr>
      <w:r w:rsidRPr="00917BD5">
        <w:rPr>
          <w:rFonts w:cstheme="minorHAnsi"/>
        </w:rPr>
        <w:t>Be an active partner in their own learning</w:t>
      </w:r>
    </w:p>
    <w:p w:rsidR="00BD3327" w:rsidRPr="00917BD5" w:rsidRDefault="007019AD" w:rsidP="00F940DE">
      <w:pPr>
        <w:numPr>
          <w:ilvl w:val="0"/>
          <w:numId w:val="2"/>
        </w:numPr>
        <w:tabs>
          <w:tab w:val="left" w:pos="1080"/>
        </w:tabs>
        <w:autoSpaceDE w:val="0"/>
        <w:autoSpaceDN w:val="0"/>
        <w:spacing w:after="0" w:line="240" w:lineRule="auto"/>
        <w:jc w:val="both"/>
        <w:rPr>
          <w:rFonts w:cstheme="minorHAnsi"/>
        </w:rPr>
      </w:pPr>
      <w:r>
        <w:rPr>
          <w:rFonts w:cstheme="minorHAnsi"/>
        </w:rPr>
        <w:t xml:space="preserve">Be active, independent and responsible citizens within school and the </w:t>
      </w:r>
      <w:r w:rsidR="00BD3327" w:rsidRPr="00917BD5">
        <w:rPr>
          <w:rFonts w:cstheme="minorHAnsi"/>
        </w:rPr>
        <w:t xml:space="preserve"> local community</w:t>
      </w:r>
    </w:p>
    <w:p w:rsidR="00BD3327" w:rsidRPr="00917BD5" w:rsidRDefault="00BD3327" w:rsidP="00F940DE">
      <w:pPr>
        <w:numPr>
          <w:ilvl w:val="0"/>
          <w:numId w:val="2"/>
        </w:numPr>
        <w:tabs>
          <w:tab w:val="left" w:pos="1080"/>
        </w:tabs>
        <w:autoSpaceDE w:val="0"/>
        <w:autoSpaceDN w:val="0"/>
        <w:spacing w:after="0" w:line="240" w:lineRule="auto"/>
        <w:jc w:val="both"/>
        <w:rPr>
          <w:rFonts w:cstheme="minorHAnsi"/>
        </w:rPr>
      </w:pPr>
      <w:r w:rsidRPr="00917BD5">
        <w:rPr>
          <w:rFonts w:cstheme="minorHAnsi"/>
        </w:rPr>
        <w:t>Explore issues related to living in a democratic society</w:t>
      </w:r>
    </w:p>
    <w:p w:rsidR="00BD3327" w:rsidRDefault="00BD3327" w:rsidP="00F940DE">
      <w:pPr>
        <w:numPr>
          <w:ilvl w:val="0"/>
          <w:numId w:val="2"/>
        </w:numPr>
        <w:tabs>
          <w:tab w:val="left" w:pos="1080"/>
        </w:tabs>
        <w:autoSpaceDE w:val="0"/>
        <w:autoSpaceDN w:val="0"/>
        <w:spacing w:after="0" w:line="240" w:lineRule="auto"/>
        <w:jc w:val="both"/>
        <w:rPr>
          <w:rFonts w:cstheme="minorHAnsi"/>
        </w:rPr>
      </w:pPr>
      <w:r w:rsidRPr="00917BD5">
        <w:rPr>
          <w:rFonts w:cstheme="minorHAnsi"/>
        </w:rPr>
        <w:t>Become healthy and fulfilled individuals</w:t>
      </w:r>
    </w:p>
    <w:p w:rsidR="00BD3327" w:rsidRDefault="007019AD" w:rsidP="00F940DE">
      <w:pPr>
        <w:numPr>
          <w:ilvl w:val="0"/>
          <w:numId w:val="2"/>
        </w:numPr>
        <w:tabs>
          <w:tab w:val="left" w:pos="1080"/>
        </w:tabs>
        <w:autoSpaceDE w:val="0"/>
        <w:autoSpaceDN w:val="0"/>
        <w:spacing w:after="0" w:line="240" w:lineRule="auto"/>
        <w:jc w:val="both"/>
        <w:rPr>
          <w:rFonts w:cstheme="minorHAnsi"/>
        </w:rPr>
      </w:pPr>
      <w:r>
        <w:rPr>
          <w:rFonts w:cstheme="minorHAnsi"/>
        </w:rPr>
        <w:t>Be aware of how to keep themselves and others safe both inside and outside school</w:t>
      </w:r>
    </w:p>
    <w:p w:rsidR="007019AD" w:rsidRDefault="007019AD" w:rsidP="00F940DE">
      <w:pPr>
        <w:tabs>
          <w:tab w:val="left" w:pos="1080"/>
        </w:tabs>
        <w:autoSpaceDE w:val="0"/>
        <w:autoSpaceDN w:val="0"/>
        <w:spacing w:after="0" w:line="240" w:lineRule="auto"/>
        <w:ind w:left="720"/>
        <w:jc w:val="both"/>
        <w:rPr>
          <w:rFonts w:cstheme="minorHAnsi"/>
        </w:rPr>
      </w:pPr>
    </w:p>
    <w:p w:rsidR="007019AD" w:rsidRPr="007019AD" w:rsidRDefault="00887A68" w:rsidP="00F940DE">
      <w:pPr>
        <w:tabs>
          <w:tab w:val="left" w:pos="1080"/>
        </w:tabs>
        <w:autoSpaceDE w:val="0"/>
        <w:autoSpaceDN w:val="0"/>
        <w:spacing w:after="0" w:line="240" w:lineRule="auto"/>
        <w:ind w:left="720"/>
        <w:jc w:val="both"/>
        <w:rPr>
          <w:rFonts w:cstheme="minorHAnsi"/>
          <w:b/>
        </w:rPr>
      </w:pPr>
      <w:r>
        <w:rPr>
          <w:rFonts w:cstheme="minorHAnsi"/>
          <w:b/>
        </w:rPr>
        <w:t>Use our five</w:t>
      </w:r>
      <w:r w:rsidR="007019AD" w:rsidRPr="007019AD">
        <w:rPr>
          <w:rFonts w:cstheme="minorHAnsi"/>
          <w:b/>
        </w:rPr>
        <w:t xml:space="preserve"> school values: POSITIVITY, RESPECT, EFFORT, PERSEVERANCE</w:t>
      </w:r>
      <w:r>
        <w:rPr>
          <w:rFonts w:cstheme="minorHAnsi"/>
          <w:b/>
        </w:rPr>
        <w:t xml:space="preserve">, </w:t>
      </w:r>
      <w:proofErr w:type="gramStart"/>
      <w:r>
        <w:rPr>
          <w:rFonts w:cstheme="minorHAnsi"/>
          <w:b/>
        </w:rPr>
        <w:t>KINDNESS</w:t>
      </w:r>
      <w:proofErr w:type="gramEnd"/>
    </w:p>
    <w:p w:rsidR="00BD3327" w:rsidRDefault="00BD3327" w:rsidP="00F940DE">
      <w:pPr>
        <w:pStyle w:val="Heading4"/>
        <w:jc w:val="both"/>
        <w:rPr>
          <w:rFonts w:asciiTheme="minorHAnsi" w:hAnsiTheme="minorHAnsi" w:cstheme="minorHAnsi"/>
          <w:sz w:val="22"/>
          <w:szCs w:val="22"/>
        </w:rPr>
      </w:pPr>
      <w:r>
        <w:rPr>
          <w:rFonts w:asciiTheme="minorHAnsi" w:hAnsiTheme="minorHAnsi" w:cstheme="minorHAnsi"/>
          <w:sz w:val="22"/>
          <w:szCs w:val="22"/>
        </w:rPr>
        <w:t>Jigsaw Content</w:t>
      </w:r>
    </w:p>
    <w:p w:rsidR="00BD3327" w:rsidRDefault="00BD3327" w:rsidP="00F940DE">
      <w:pPr>
        <w:tabs>
          <w:tab w:val="left" w:pos="1080"/>
        </w:tabs>
        <w:autoSpaceDE w:val="0"/>
        <w:autoSpaceDN w:val="0"/>
        <w:spacing w:after="0" w:line="240" w:lineRule="auto"/>
        <w:jc w:val="both"/>
        <w:rPr>
          <w:rFonts w:cstheme="minorHAnsi"/>
        </w:rPr>
      </w:pPr>
      <w:r>
        <w:rPr>
          <w:rFonts w:cstheme="minorHAnsi"/>
        </w:rPr>
        <w:t xml:space="preserve">Jigsaw covers all areas of PSHE for the primary phase, as the table below shows: </w:t>
      </w:r>
    </w:p>
    <w:p w:rsidR="00BD3327" w:rsidRDefault="00BD3327" w:rsidP="00F940DE">
      <w:pPr>
        <w:tabs>
          <w:tab w:val="left" w:pos="1080"/>
        </w:tabs>
        <w:autoSpaceDE w:val="0"/>
        <w:autoSpaceDN w:val="0"/>
        <w:spacing w:after="0" w:line="240" w:lineRule="auto"/>
        <w:jc w:val="both"/>
        <w:rPr>
          <w:rFonts w:cstheme="minorHAnsi"/>
        </w:rPr>
      </w:pPr>
    </w:p>
    <w:tbl>
      <w:tblPr>
        <w:tblStyle w:val="PlainTable21"/>
        <w:tblW w:w="5000" w:type="pct"/>
        <w:tblLayout w:type="fixed"/>
        <w:tblLook w:val="04A0" w:firstRow="1" w:lastRow="0" w:firstColumn="1" w:lastColumn="0" w:noHBand="0" w:noVBand="1"/>
      </w:tblPr>
      <w:tblGrid>
        <w:gridCol w:w="1476"/>
        <w:gridCol w:w="2139"/>
        <w:gridCol w:w="6851"/>
      </w:tblGrid>
      <w:tr w:rsidR="00BD3327" w:rsidRPr="00592A68" w:rsidTr="005656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rsidR="00BD3327" w:rsidRPr="00592A68" w:rsidRDefault="00BD3327" w:rsidP="00F940DE">
            <w:pPr>
              <w:spacing w:after="240" w:line="300" w:lineRule="atLeast"/>
              <w:jc w:val="both"/>
              <w:rPr>
                <w:rFonts w:eastAsia="Times New Roman" w:cstheme="minorHAnsi"/>
                <w:b w:val="0"/>
                <w:lang w:eastAsia="en-GB"/>
              </w:rPr>
            </w:pPr>
            <w:r w:rsidRPr="00592A68">
              <w:rPr>
                <w:rFonts w:eastAsia="Times New Roman" w:cstheme="minorHAnsi"/>
                <w:b w:val="0"/>
                <w:lang w:eastAsia="en-GB"/>
              </w:rPr>
              <w:t>Term</w:t>
            </w:r>
          </w:p>
        </w:tc>
        <w:tc>
          <w:tcPr>
            <w:tcW w:w="1022" w:type="pct"/>
          </w:tcPr>
          <w:p w:rsidR="00BD3327" w:rsidRPr="00592A68" w:rsidRDefault="00BD3327" w:rsidP="00F940DE">
            <w:pPr>
              <w:spacing w:after="240" w:line="300" w:lineRule="atLeast"/>
              <w:jc w:val="both"/>
              <w:cnfStyle w:val="100000000000" w:firstRow="1" w:lastRow="0" w:firstColumn="0" w:lastColumn="0" w:oddVBand="0" w:evenVBand="0" w:oddHBand="0" w:evenHBand="0" w:firstRowFirstColumn="0" w:firstRowLastColumn="0" w:lastRowFirstColumn="0" w:lastRowLastColumn="0"/>
              <w:rPr>
                <w:rFonts w:eastAsia="Times New Roman" w:cstheme="minorHAnsi"/>
                <w:b w:val="0"/>
                <w:lang w:eastAsia="en-GB"/>
              </w:rPr>
            </w:pPr>
            <w:r w:rsidRPr="00592A68">
              <w:rPr>
                <w:rFonts w:eastAsia="Times New Roman" w:cstheme="minorHAnsi"/>
                <w:b w:val="0"/>
                <w:lang w:eastAsia="en-GB"/>
              </w:rPr>
              <w:t>Puzzle name</w:t>
            </w:r>
          </w:p>
        </w:tc>
        <w:tc>
          <w:tcPr>
            <w:tcW w:w="3273" w:type="pct"/>
          </w:tcPr>
          <w:p w:rsidR="00BD3327" w:rsidRPr="00592A68" w:rsidRDefault="00BD3327" w:rsidP="00F940DE">
            <w:pPr>
              <w:spacing w:after="240" w:line="300" w:lineRule="atLeast"/>
              <w:jc w:val="both"/>
              <w:cnfStyle w:val="100000000000" w:firstRow="1" w:lastRow="0" w:firstColumn="0" w:lastColumn="0" w:oddVBand="0" w:evenVBand="0" w:oddHBand="0" w:evenHBand="0" w:firstRowFirstColumn="0" w:firstRowLastColumn="0" w:lastRowFirstColumn="0" w:lastRowLastColumn="0"/>
              <w:rPr>
                <w:rFonts w:eastAsia="Times New Roman" w:cstheme="minorHAnsi"/>
                <w:b w:val="0"/>
                <w:lang w:eastAsia="en-GB"/>
              </w:rPr>
            </w:pPr>
            <w:r w:rsidRPr="00592A68">
              <w:rPr>
                <w:rFonts w:eastAsia="Times New Roman" w:cstheme="minorHAnsi"/>
                <w:b w:val="0"/>
                <w:lang w:eastAsia="en-GB"/>
              </w:rPr>
              <w:t>Content</w:t>
            </w:r>
          </w:p>
        </w:tc>
      </w:tr>
      <w:tr w:rsidR="00BD3327" w:rsidRPr="00592A68" w:rsidTr="00565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rsidR="00BD3327" w:rsidRPr="00592A68" w:rsidRDefault="00BD3327" w:rsidP="00F940DE">
            <w:pPr>
              <w:spacing w:after="240" w:line="300" w:lineRule="atLeast"/>
              <w:jc w:val="both"/>
              <w:rPr>
                <w:rFonts w:eastAsia="Times New Roman" w:cstheme="minorHAnsi"/>
                <w:lang w:eastAsia="en-GB"/>
              </w:rPr>
            </w:pPr>
            <w:r w:rsidRPr="00592A68">
              <w:rPr>
                <w:rFonts w:eastAsia="Times New Roman" w:cstheme="minorHAnsi"/>
                <w:lang w:eastAsia="en-GB"/>
              </w:rPr>
              <w:t>Autumn 1:</w:t>
            </w:r>
          </w:p>
        </w:tc>
        <w:tc>
          <w:tcPr>
            <w:tcW w:w="1022" w:type="pct"/>
            <w:hideMark/>
          </w:tcPr>
          <w:p w:rsidR="00BD3327" w:rsidRPr="00592A68" w:rsidRDefault="00BD3327" w:rsidP="00F940DE">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Being Me in My World</w:t>
            </w:r>
          </w:p>
        </w:tc>
        <w:tc>
          <w:tcPr>
            <w:tcW w:w="3273" w:type="pct"/>
            <w:hideMark/>
          </w:tcPr>
          <w:p w:rsidR="00BD3327" w:rsidRPr="00592A68" w:rsidRDefault="00BD3327" w:rsidP="00F940DE">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Includes understanding my place in the class, school and global community as well as devising Learning Charters)</w:t>
            </w:r>
          </w:p>
        </w:tc>
      </w:tr>
      <w:tr w:rsidR="00BD3327" w:rsidRPr="00592A68" w:rsidTr="00565655">
        <w:tc>
          <w:tcPr>
            <w:cnfStyle w:val="001000000000" w:firstRow="0" w:lastRow="0" w:firstColumn="1" w:lastColumn="0" w:oddVBand="0" w:evenVBand="0" w:oddHBand="0" w:evenHBand="0" w:firstRowFirstColumn="0" w:firstRowLastColumn="0" w:lastRowFirstColumn="0" w:lastRowLastColumn="0"/>
            <w:tcW w:w="705" w:type="pct"/>
            <w:hideMark/>
          </w:tcPr>
          <w:p w:rsidR="00BD3327" w:rsidRPr="00592A68" w:rsidRDefault="00BD3327" w:rsidP="00F940DE">
            <w:pPr>
              <w:spacing w:after="240" w:line="300" w:lineRule="atLeast"/>
              <w:jc w:val="both"/>
              <w:rPr>
                <w:rFonts w:eastAsia="Times New Roman" w:cstheme="minorHAnsi"/>
                <w:lang w:eastAsia="en-GB"/>
              </w:rPr>
            </w:pPr>
            <w:r w:rsidRPr="00592A68">
              <w:rPr>
                <w:rFonts w:eastAsia="Times New Roman" w:cstheme="minorHAnsi"/>
                <w:lang w:eastAsia="en-GB"/>
              </w:rPr>
              <w:t>Autumn 2:</w:t>
            </w:r>
          </w:p>
        </w:tc>
        <w:tc>
          <w:tcPr>
            <w:tcW w:w="1022" w:type="pct"/>
            <w:hideMark/>
          </w:tcPr>
          <w:p w:rsidR="00BD3327" w:rsidRPr="00592A68" w:rsidRDefault="00BD3327" w:rsidP="00F940DE">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Celebrating Difference</w:t>
            </w:r>
          </w:p>
        </w:tc>
        <w:tc>
          <w:tcPr>
            <w:tcW w:w="3273" w:type="pct"/>
            <w:hideMark/>
          </w:tcPr>
          <w:p w:rsidR="00BD3327" w:rsidRPr="00592A68" w:rsidRDefault="00BD3327" w:rsidP="00F940DE">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Includes anti-bullying (cyber and homophobic bullying included) and diversity work</w:t>
            </w:r>
          </w:p>
        </w:tc>
      </w:tr>
      <w:tr w:rsidR="00BD3327" w:rsidRPr="00592A68" w:rsidTr="00565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rsidR="00BD3327" w:rsidRPr="00592A68" w:rsidRDefault="00BD3327" w:rsidP="00F940DE">
            <w:pPr>
              <w:spacing w:after="240" w:line="300" w:lineRule="atLeast"/>
              <w:jc w:val="both"/>
              <w:rPr>
                <w:rFonts w:eastAsia="Times New Roman" w:cstheme="minorHAnsi"/>
                <w:lang w:eastAsia="en-GB"/>
              </w:rPr>
            </w:pPr>
            <w:r w:rsidRPr="00592A68">
              <w:rPr>
                <w:rFonts w:eastAsia="Times New Roman" w:cstheme="minorHAnsi"/>
                <w:lang w:eastAsia="en-GB"/>
              </w:rPr>
              <w:t>Spring 1:</w:t>
            </w:r>
          </w:p>
        </w:tc>
        <w:tc>
          <w:tcPr>
            <w:tcW w:w="1022" w:type="pct"/>
            <w:hideMark/>
          </w:tcPr>
          <w:p w:rsidR="00BD3327" w:rsidRPr="00592A68" w:rsidRDefault="00BD3327" w:rsidP="00F940DE">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Dreams and Goals</w:t>
            </w:r>
          </w:p>
        </w:tc>
        <w:tc>
          <w:tcPr>
            <w:tcW w:w="3273" w:type="pct"/>
            <w:hideMark/>
          </w:tcPr>
          <w:p w:rsidR="00BD3327" w:rsidRPr="00592A68" w:rsidRDefault="00BD3327" w:rsidP="00F940DE">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Includes goal-setting, aspirations, working together to design and organise fund-raising events</w:t>
            </w:r>
          </w:p>
        </w:tc>
      </w:tr>
      <w:tr w:rsidR="00BD3327" w:rsidRPr="00592A68" w:rsidTr="00565655">
        <w:tc>
          <w:tcPr>
            <w:cnfStyle w:val="001000000000" w:firstRow="0" w:lastRow="0" w:firstColumn="1" w:lastColumn="0" w:oddVBand="0" w:evenVBand="0" w:oddHBand="0" w:evenHBand="0" w:firstRowFirstColumn="0" w:firstRowLastColumn="0" w:lastRowFirstColumn="0" w:lastRowLastColumn="0"/>
            <w:tcW w:w="705" w:type="pct"/>
            <w:hideMark/>
          </w:tcPr>
          <w:p w:rsidR="00BD3327" w:rsidRPr="00592A68" w:rsidRDefault="00BD3327" w:rsidP="00F940DE">
            <w:pPr>
              <w:spacing w:after="240" w:line="300" w:lineRule="atLeast"/>
              <w:jc w:val="both"/>
              <w:rPr>
                <w:rFonts w:eastAsia="Times New Roman" w:cstheme="minorHAnsi"/>
                <w:lang w:eastAsia="en-GB"/>
              </w:rPr>
            </w:pPr>
            <w:r w:rsidRPr="00592A68">
              <w:rPr>
                <w:rFonts w:eastAsia="Times New Roman" w:cstheme="minorHAnsi"/>
                <w:lang w:eastAsia="en-GB"/>
              </w:rPr>
              <w:t>Spring 2:</w:t>
            </w:r>
          </w:p>
        </w:tc>
        <w:tc>
          <w:tcPr>
            <w:tcW w:w="1022" w:type="pct"/>
            <w:hideMark/>
          </w:tcPr>
          <w:p w:rsidR="00BD3327" w:rsidRPr="00592A68" w:rsidRDefault="00BD3327" w:rsidP="00F940DE">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Healthy Me</w:t>
            </w:r>
          </w:p>
        </w:tc>
        <w:tc>
          <w:tcPr>
            <w:tcW w:w="3273" w:type="pct"/>
            <w:hideMark/>
          </w:tcPr>
          <w:p w:rsidR="00BD3327" w:rsidRPr="00592A68" w:rsidRDefault="00BD3327" w:rsidP="00F940DE">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Includes drugs and alcohol education, self-esteem and confidence as well as healthy lifestyle choices</w:t>
            </w:r>
          </w:p>
        </w:tc>
      </w:tr>
      <w:tr w:rsidR="00BD3327" w:rsidRPr="00592A68" w:rsidTr="00565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rsidR="00BD3327" w:rsidRPr="00592A68" w:rsidRDefault="00BD3327" w:rsidP="00F940DE">
            <w:pPr>
              <w:spacing w:after="240" w:line="300" w:lineRule="atLeast"/>
              <w:jc w:val="both"/>
              <w:rPr>
                <w:rFonts w:eastAsia="Times New Roman" w:cstheme="minorHAnsi"/>
                <w:lang w:eastAsia="en-GB"/>
              </w:rPr>
            </w:pPr>
            <w:r w:rsidRPr="00592A68">
              <w:rPr>
                <w:rFonts w:eastAsia="Times New Roman" w:cstheme="minorHAnsi"/>
                <w:lang w:eastAsia="en-GB"/>
              </w:rPr>
              <w:t>Summer 1:</w:t>
            </w:r>
          </w:p>
        </w:tc>
        <w:tc>
          <w:tcPr>
            <w:tcW w:w="1022" w:type="pct"/>
            <w:hideMark/>
          </w:tcPr>
          <w:p w:rsidR="00BD3327" w:rsidRPr="00592A68" w:rsidRDefault="00BD3327" w:rsidP="00F940DE">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Relationships</w:t>
            </w:r>
          </w:p>
        </w:tc>
        <w:tc>
          <w:tcPr>
            <w:tcW w:w="3273" w:type="pct"/>
            <w:hideMark/>
          </w:tcPr>
          <w:p w:rsidR="00BD3327" w:rsidRPr="00592A68" w:rsidRDefault="00BD3327" w:rsidP="00F940DE">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Includes understanding friendship, family and other relationships, conflict resolution and communication skills</w:t>
            </w:r>
          </w:p>
        </w:tc>
      </w:tr>
      <w:tr w:rsidR="00BD3327" w:rsidRPr="00592A68" w:rsidTr="00565655">
        <w:tc>
          <w:tcPr>
            <w:cnfStyle w:val="001000000000" w:firstRow="0" w:lastRow="0" w:firstColumn="1" w:lastColumn="0" w:oddVBand="0" w:evenVBand="0" w:oddHBand="0" w:evenHBand="0" w:firstRowFirstColumn="0" w:firstRowLastColumn="0" w:lastRowFirstColumn="0" w:lastRowLastColumn="0"/>
            <w:tcW w:w="705" w:type="pct"/>
            <w:hideMark/>
          </w:tcPr>
          <w:p w:rsidR="00BD3327" w:rsidRPr="00592A68" w:rsidRDefault="00BD3327" w:rsidP="00F940DE">
            <w:pPr>
              <w:spacing w:after="240" w:line="300" w:lineRule="atLeast"/>
              <w:jc w:val="both"/>
              <w:rPr>
                <w:rFonts w:eastAsia="Times New Roman" w:cstheme="minorHAnsi"/>
                <w:lang w:eastAsia="en-GB"/>
              </w:rPr>
            </w:pPr>
            <w:r w:rsidRPr="00592A68">
              <w:rPr>
                <w:rFonts w:eastAsia="Times New Roman" w:cstheme="minorHAnsi"/>
                <w:lang w:eastAsia="en-GB"/>
              </w:rPr>
              <w:t>Summer 2:</w:t>
            </w:r>
          </w:p>
        </w:tc>
        <w:tc>
          <w:tcPr>
            <w:tcW w:w="1022" w:type="pct"/>
            <w:hideMark/>
          </w:tcPr>
          <w:p w:rsidR="00BD3327" w:rsidRPr="00592A68" w:rsidRDefault="00BD3327" w:rsidP="00F940DE">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Changing Me</w:t>
            </w:r>
          </w:p>
        </w:tc>
        <w:tc>
          <w:tcPr>
            <w:tcW w:w="3273" w:type="pct"/>
            <w:hideMark/>
          </w:tcPr>
          <w:p w:rsidR="00BD3327" w:rsidRPr="00592A68" w:rsidRDefault="00BD3327" w:rsidP="00F940DE">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592A68">
              <w:rPr>
                <w:rFonts w:eastAsia="Times New Roman" w:cstheme="minorHAnsi"/>
                <w:lang w:eastAsia="en-GB"/>
              </w:rPr>
              <w:t>Includes Sex and Relationship Education in the context of looking at change</w:t>
            </w:r>
            <w:r w:rsidR="00733C4D">
              <w:rPr>
                <w:rFonts w:eastAsia="Times New Roman" w:cstheme="minorHAnsi"/>
                <w:lang w:eastAsia="en-GB"/>
              </w:rPr>
              <w:t xml:space="preserve"> (this is covered in our separate RSE policy)</w:t>
            </w:r>
          </w:p>
        </w:tc>
      </w:tr>
    </w:tbl>
    <w:p w:rsidR="00E61ADB" w:rsidRDefault="00E61ADB" w:rsidP="00F940DE">
      <w:pPr>
        <w:spacing w:line="240" w:lineRule="auto"/>
        <w:jc w:val="both"/>
        <w:rPr>
          <w:rFonts w:cstheme="minorHAnsi"/>
        </w:rPr>
      </w:pPr>
    </w:p>
    <w:p w:rsidR="00565655" w:rsidRDefault="007019AD" w:rsidP="00F940DE">
      <w:pPr>
        <w:jc w:val="both"/>
        <w:rPr>
          <w:rFonts w:cstheme="minorHAnsi"/>
        </w:rPr>
      </w:pPr>
      <w:r>
        <w:rPr>
          <w:rFonts w:cstheme="minorHAnsi"/>
        </w:rPr>
        <w:t xml:space="preserve">As well as using this scheme of work, the school arranges for </w:t>
      </w:r>
      <w:r w:rsidR="00565655">
        <w:rPr>
          <w:rFonts w:cstheme="minorHAnsi"/>
        </w:rPr>
        <w:t>outside agencies to visit or children to visit them to enrich the children</w:t>
      </w:r>
      <w:r w:rsidR="00887A68">
        <w:rPr>
          <w:rFonts w:cstheme="minorHAnsi"/>
        </w:rPr>
        <w:t xml:space="preserve">’s experiences, for example </w:t>
      </w:r>
      <w:r w:rsidR="005B0A6F">
        <w:rPr>
          <w:rFonts w:cstheme="minorHAnsi"/>
        </w:rPr>
        <w:t>2023/24</w:t>
      </w:r>
      <w:r w:rsidR="00565655">
        <w:rPr>
          <w:rFonts w:cstheme="minorHAnsi"/>
        </w:rPr>
        <w:t xml:space="preserve"> has seen us enjoy:</w:t>
      </w:r>
    </w:p>
    <w:p w:rsidR="00565655" w:rsidRDefault="00565655" w:rsidP="00F940DE">
      <w:pPr>
        <w:jc w:val="both"/>
        <w:rPr>
          <w:rFonts w:cstheme="minorHAnsi"/>
        </w:rPr>
      </w:pPr>
      <w:r>
        <w:rPr>
          <w:rFonts w:cstheme="minorHAnsi"/>
        </w:rPr>
        <w:t>NSPCC visits, Think Safe visit Year 5/6, Fire Brigade visit Year</w:t>
      </w:r>
      <w:r w:rsidR="00887A68">
        <w:rPr>
          <w:rFonts w:cstheme="minorHAnsi"/>
        </w:rPr>
        <w:t xml:space="preserve"> 1/2 and </w:t>
      </w:r>
      <w:r>
        <w:rPr>
          <w:rFonts w:cstheme="minorHAnsi"/>
        </w:rPr>
        <w:t xml:space="preserve">5/6, </w:t>
      </w:r>
      <w:r w:rsidR="00887A68">
        <w:rPr>
          <w:rFonts w:cstheme="minorHAnsi"/>
        </w:rPr>
        <w:t>mental health w</w:t>
      </w:r>
      <w:r w:rsidR="005B0A6F">
        <w:rPr>
          <w:rFonts w:cstheme="minorHAnsi"/>
        </w:rPr>
        <w:t>hole School, c</w:t>
      </w:r>
      <w:r>
        <w:rPr>
          <w:rFonts w:cstheme="minorHAnsi"/>
        </w:rPr>
        <w:t xml:space="preserve">areers morning whole School, Guide Dogs for the Blind and Health and Safety Week. </w:t>
      </w:r>
    </w:p>
    <w:p w:rsidR="00565655" w:rsidRDefault="00565655" w:rsidP="00F940DE">
      <w:pPr>
        <w:jc w:val="both"/>
        <w:rPr>
          <w:rFonts w:ascii="Calibri" w:hAnsi="Calibri" w:cs="Calibri"/>
        </w:rPr>
      </w:pPr>
      <w:r>
        <w:rPr>
          <w:rFonts w:ascii="Calibri" w:hAnsi="Calibri" w:cs="Calibri"/>
        </w:rPr>
        <w:t>We offer residential visits in Key Stage 2, where there is a particular focus on developing pupils’ self-esteem and giving them opportunities to develop leadership and co-operative skills.</w:t>
      </w:r>
    </w:p>
    <w:p w:rsidR="00565655" w:rsidRDefault="00565655" w:rsidP="00F940DE">
      <w:pPr>
        <w:jc w:val="both"/>
        <w:rPr>
          <w:rFonts w:ascii="Calibri" w:hAnsi="Calibri" w:cs="Calibri"/>
        </w:rPr>
      </w:pPr>
      <w:r>
        <w:rPr>
          <w:rFonts w:ascii="Calibri" w:hAnsi="Calibri" w:cs="Calibri"/>
          <w:b/>
        </w:rPr>
        <w:t>Personalised learning:</w:t>
      </w:r>
    </w:p>
    <w:p w:rsidR="00565655" w:rsidRDefault="00565655" w:rsidP="00F940DE">
      <w:pPr>
        <w:jc w:val="both"/>
        <w:rPr>
          <w:rFonts w:ascii="Calibri" w:hAnsi="Calibri" w:cs="Calibri"/>
        </w:rPr>
      </w:pPr>
      <w:r>
        <w:rPr>
          <w:rFonts w:ascii="Calibri" w:hAnsi="Calibri" w:cs="Calibri"/>
        </w:rPr>
        <w:t xml:space="preserve">Teachers have the flexibility to design the curriculum to meet the needs of the children in their care or to respond to situations that may arise, (e.g. playtime issues, transitions, emotional bereavement). </w:t>
      </w:r>
    </w:p>
    <w:p w:rsidR="00F940DE" w:rsidRDefault="005B0A6F" w:rsidP="00F940DE">
      <w:pPr>
        <w:jc w:val="both"/>
        <w:rPr>
          <w:rFonts w:ascii="Calibri" w:hAnsi="Calibri" w:cs="Calibri"/>
        </w:rPr>
      </w:pPr>
      <w:r>
        <w:rPr>
          <w:rFonts w:ascii="Calibri" w:hAnsi="Calibri" w:cs="Calibri"/>
        </w:rPr>
        <w:t>We have two trained ELSA (Emotional Literacy Support Assistants)</w:t>
      </w:r>
      <w:r w:rsidR="00565655">
        <w:rPr>
          <w:rFonts w:ascii="Calibri" w:hAnsi="Calibri" w:cs="Calibri"/>
        </w:rPr>
        <w:t xml:space="preserve"> for children with specific personal, social and emotional needs. For example, nurture groups are provided for children who need additional support and guidance at particular times during their school career. We believe that this is essential to today’s children and value this resource.</w:t>
      </w:r>
    </w:p>
    <w:p w:rsidR="000B6AB7" w:rsidRPr="005B0A6F" w:rsidRDefault="000B6AB7" w:rsidP="000B6AB7">
      <w:pPr>
        <w:shd w:val="clear" w:color="auto" w:fill="FFFFFF"/>
        <w:spacing w:after="150" w:line="408" w:lineRule="atLeast"/>
        <w:jc w:val="both"/>
        <w:rPr>
          <w:rFonts w:eastAsia="Times New Roman" w:cstheme="minorHAnsi"/>
          <w:color w:val="333333"/>
          <w:lang w:eastAsia="en-GB"/>
        </w:rPr>
      </w:pPr>
      <w:proofErr w:type="spellStart"/>
      <w:r w:rsidRPr="000B6AB7">
        <w:rPr>
          <w:rFonts w:eastAsia="Times New Roman" w:cstheme="minorHAnsi"/>
          <w:b/>
          <w:bCs/>
          <w:color w:val="333333"/>
          <w:lang w:eastAsia="en-GB"/>
        </w:rPr>
        <w:t>MyHappyMind</w:t>
      </w:r>
      <w:proofErr w:type="spellEnd"/>
    </w:p>
    <w:p w:rsidR="000B6AB7" w:rsidRPr="005B0A6F" w:rsidRDefault="000B6AB7" w:rsidP="000B6AB7">
      <w:pPr>
        <w:shd w:val="clear" w:color="auto" w:fill="FFFFFF"/>
        <w:spacing w:after="150" w:line="408" w:lineRule="atLeast"/>
        <w:jc w:val="both"/>
        <w:rPr>
          <w:rFonts w:eastAsia="Times New Roman" w:cstheme="minorHAnsi"/>
          <w:color w:val="333333"/>
          <w:lang w:eastAsia="en-GB"/>
        </w:rPr>
      </w:pPr>
      <w:proofErr w:type="spellStart"/>
      <w:r w:rsidRPr="005B0A6F">
        <w:rPr>
          <w:rFonts w:eastAsia="Times New Roman" w:cstheme="minorHAnsi"/>
          <w:color w:val="333333"/>
          <w:lang w:eastAsia="en-GB"/>
        </w:rPr>
        <w:t>MyHappyMind</w:t>
      </w:r>
      <w:proofErr w:type="spellEnd"/>
      <w:r w:rsidRPr="005B0A6F">
        <w:rPr>
          <w:rFonts w:eastAsia="Times New Roman" w:cstheme="minorHAnsi"/>
          <w:color w:val="333333"/>
          <w:lang w:eastAsia="en-GB"/>
        </w:rPr>
        <w:t xml:space="preserve"> is a </w:t>
      </w:r>
      <w:r w:rsidRPr="005B0A6F">
        <w:rPr>
          <w:rFonts w:asciiTheme="majorHAnsi" w:eastAsia="Times New Roman" w:hAnsiTheme="majorHAnsi" w:cstheme="majorHAnsi"/>
          <w:color w:val="333333"/>
          <w:lang w:eastAsia="en-GB"/>
        </w:rPr>
        <w:t>program</w:t>
      </w:r>
      <w:r w:rsidRPr="005B0A6F">
        <w:rPr>
          <w:rFonts w:eastAsia="Times New Roman" w:cstheme="minorHAnsi"/>
          <w:color w:val="333333"/>
          <w:lang w:eastAsia="en-GB"/>
        </w:rPr>
        <w:t>me used here at</w:t>
      </w:r>
      <w:r w:rsidRPr="000B6AB7">
        <w:rPr>
          <w:rFonts w:eastAsia="Times New Roman" w:cstheme="minorHAnsi"/>
          <w:color w:val="333333"/>
          <w:lang w:eastAsia="en-GB"/>
        </w:rPr>
        <w:t xml:space="preserve"> Sheet</w:t>
      </w:r>
      <w:r w:rsidRPr="005B0A6F">
        <w:rPr>
          <w:rFonts w:eastAsia="Times New Roman" w:cstheme="minorHAnsi"/>
          <w:color w:val="333333"/>
          <w:lang w:eastAsia="en-GB"/>
        </w:rPr>
        <w:t xml:space="preserve"> Primary School</w:t>
      </w:r>
      <w:r w:rsidRPr="000B6AB7">
        <w:rPr>
          <w:rFonts w:eastAsia="Times New Roman" w:cstheme="minorHAnsi"/>
          <w:color w:val="333333"/>
          <w:lang w:eastAsia="en-GB"/>
        </w:rPr>
        <w:t xml:space="preserve"> from 2023</w:t>
      </w:r>
      <w:r w:rsidRPr="005B0A6F">
        <w:rPr>
          <w:rFonts w:eastAsia="Times New Roman" w:cstheme="minorHAnsi"/>
          <w:color w:val="333333"/>
          <w:lang w:eastAsia="en-GB"/>
        </w:rPr>
        <w:t xml:space="preserve"> to promote a culture of resilience, self-esteem and individual character. Throughout, children are encouraged to explore themselves as a unique individual (personality, strengthen their relationships with friends and family, managing their own emotions and celebrate their milestones and achievements).</w:t>
      </w:r>
    </w:p>
    <w:p w:rsidR="000B6AB7" w:rsidRPr="005B0A6F" w:rsidRDefault="000B6AB7" w:rsidP="000B6AB7">
      <w:pPr>
        <w:shd w:val="clear" w:color="auto" w:fill="FFFFFF"/>
        <w:spacing w:after="150" w:line="408" w:lineRule="atLeast"/>
        <w:jc w:val="both"/>
        <w:rPr>
          <w:rFonts w:eastAsia="Times New Roman" w:cstheme="minorHAnsi"/>
          <w:color w:val="333333"/>
          <w:lang w:eastAsia="en-GB"/>
        </w:rPr>
      </w:pPr>
      <w:proofErr w:type="spellStart"/>
      <w:r w:rsidRPr="005B0A6F">
        <w:rPr>
          <w:rFonts w:eastAsia="Times New Roman" w:cstheme="minorHAnsi"/>
          <w:color w:val="333333"/>
          <w:lang w:eastAsia="en-GB"/>
        </w:rPr>
        <w:t>MyHappyMind</w:t>
      </w:r>
      <w:proofErr w:type="spellEnd"/>
      <w:r w:rsidRPr="005B0A6F">
        <w:rPr>
          <w:rFonts w:eastAsia="Times New Roman" w:cstheme="minorHAnsi"/>
          <w:color w:val="333333"/>
          <w:lang w:eastAsia="en-GB"/>
        </w:rPr>
        <w:t xml:space="preserve"> is taught across five modules and each introduces a new set of content and habits to help children build resilience, self-esteem and confidence.</w:t>
      </w:r>
    </w:p>
    <w:p w:rsidR="000B6AB7" w:rsidRPr="005B0A6F" w:rsidRDefault="000B6AB7" w:rsidP="000B6AB7">
      <w:pPr>
        <w:shd w:val="clear" w:color="auto" w:fill="FFFFFF"/>
        <w:spacing w:after="150" w:line="408" w:lineRule="atLeast"/>
        <w:jc w:val="both"/>
        <w:rPr>
          <w:rFonts w:eastAsia="Times New Roman" w:cstheme="minorHAnsi"/>
          <w:color w:val="333333"/>
          <w:lang w:eastAsia="en-GB"/>
        </w:rPr>
      </w:pPr>
      <w:r w:rsidRPr="005B0A6F">
        <w:rPr>
          <w:rFonts w:eastAsia="Times New Roman" w:cstheme="minorHAnsi"/>
          <w:color w:val="333333"/>
          <w:u w:val="single"/>
          <w:lang w:eastAsia="en-GB"/>
        </w:rPr>
        <w:t>The Five Modules:</w:t>
      </w:r>
    </w:p>
    <w:p w:rsidR="000B6AB7" w:rsidRPr="005B0A6F" w:rsidRDefault="000B6AB7" w:rsidP="000B6AB7">
      <w:pPr>
        <w:shd w:val="clear" w:color="auto" w:fill="FFFFFF"/>
        <w:spacing w:after="150" w:line="408" w:lineRule="atLeast"/>
        <w:jc w:val="both"/>
        <w:rPr>
          <w:rFonts w:eastAsia="Times New Roman" w:cstheme="minorHAnsi"/>
          <w:color w:val="333333"/>
          <w:lang w:eastAsia="en-GB"/>
        </w:rPr>
      </w:pPr>
      <w:r w:rsidRPr="005B0A6F">
        <w:rPr>
          <w:rFonts w:eastAsia="Times New Roman" w:cstheme="minorHAnsi"/>
          <w:color w:val="333333"/>
          <w:lang w:eastAsia="en-GB"/>
        </w:rPr>
        <w:t>                        </w:t>
      </w:r>
      <w:r w:rsidRPr="005B0A6F">
        <w:rPr>
          <w:rFonts w:eastAsia="Times New Roman" w:cstheme="minorHAnsi"/>
          <w:noProof/>
          <w:color w:val="333333"/>
          <w:lang w:eastAsia="en-GB"/>
        </w:rPr>
        <w:drawing>
          <wp:inline distT="0" distB="0" distL="0" distR="0" wp14:anchorId="222D3BD9" wp14:editId="3C5DAEE0">
            <wp:extent cx="1752600" cy="1076325"/>
            <wp:effectExtent l="0" t="0" r="0" b="9525"/>
            <wp:docPr id="7" name="Picture 7" descr="Meet Your Br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et Your Brain.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52600" cy="1076325"/>
                    </a:xfrm>
                    <a:prstGeom prst="rect">
                      <a:avLst/>
                    </a:prstGeom>
                    <a:noFill/>
                    <a:ln>
                      <a:noFill/>
                    </a:ln>
                  </pic:spPr>
                </pic:pic>
              </a:graphicData>
            </a:graphic>
          </wp:inline>
        </w:drawing>
      </w:r>
      <w:r w:rsidRPr="005B0A6F">
        <w:rPr>
          <w:rFonts w:eastAsia="Times New Roman" w:cstheme="minorHAnsi"/>
          <w:color w:val="333333"/>
          <w:lang w:eastAsia="en-GB"/>
        </w:rPr>
        <w:t>     </w:t>
      </w:r>
      <w:r w:rsidRPr="005B0A6F">
        <w:rPr>
          <w:rFonts w:eastAsia="Times New Roman" w:cstheme="minorHAnsi"/>
          <w:noProof/>
          <w:color w:val="333333"/>
          <w:lang w:eastAsia="en-GB"/>
        </w:rPr>
        <w:drawing>
          <wp:inline distT="0" distB="0" distL="0" distR="0" wp14:anchorId="710AA64E" wp14:editId="409B03DC">
            <wp:extent cx="1724025" cy="1066800"/>
            <wp:effectExtent l="0" t="0" r="9525" b="0"/>
            <wp:docPr id="6" name="Picture 6" descr="Celeb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lebrat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4025" cy="1066800"/>
                    </a:xfrm>
                    <a:prstGeom prst="rect">
                      <a:avLst/>
                    </a:prstGeom>
                    <a:noFill/>
                    <a:ln>
                      <a:noFill/>
                    </a:ln>
                  </pic:spPr>
                </pic:pic>
              </a:graphicData>
            </a:graphic>
          </wp:inline>
        </w:drawing>
      </w:r>
      <w:r w:rsidRPr="005B0A6F">
        <w:rPr>
          <w:rFonts w:eastAsia="Times New Roman" w:cstheme="minorHAnsi"/>
          <w:color w:val="333333"/>
          <w:lang w:eastAsia="en-GB"/>
        </w:rPr>
        <w:t>     </w:t>
      </w:r>
      <w:r w:rsidRPr="005B0A6F">
        <w:rPr>
          <w:rFonts w:eastAsia="Times New Roman" w:cstheme="minorHAnsi"/>
          <w:noProof/>
          <w:color w:val="333333"/>
          <w:lang w:eastAsia="en-GB"/>
        </w:rPr>
        <w:drawing>
          <wp:inline distT="0" distB="0" distL="0" distR="0" wp14:anchorId="15EFDCC6" wp14:editId="2DF56735">
            <wp:extent cx="1743075" cy="1066800"/>
            <wp:effectExtent l="0" t="0" r="9525" b="0"/>
            <wp:docPr id="5" name="Picture 5" descr="Appreci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reciate.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43075" cy="1066800"/>
                    </a:xfrm>
                    <a:prstGeom prst="rect">
                      <a:avLst/>
                    </a:prstGeom>
                    <a:noFill/>
                    <a:ln>
                      <a:noFill/>
                    </a:ln>
                  </pic:spPr>
                </pic:pic>
              </a:graphicData>
            </a:graphic>
          </wp:inline>
        </w:drawing>
      </w:r>
    </w:p>
    <w:p w:rsidR="000B6AB7" w:rsidRPr="005B0A6F" w:rsidRDefault="000B6AB7" w:rsidP="000B6AB7">
      <w:pPr>
        <w:shd w:val="clear" w:color="auto" w:fill="FFFFFF"/>
        <w:spacing w:after="150" w:line="408" w:lineRule="atLeast"/>
        <w:jc w:val="both"/>
        <w:rPr>
          <w:rFonts w:eastAsia="Times New Roman" w:cstheme="minorHAnsi"/>
          <w:color w:val="333333"/>
          <w:lang w:eastAsia="en-GB"/>
        </w:rPr>
      </w:pPr>
      <w:r w:rsidRPr="005B0A6F">
        <w:rPr>
          <w:rFonts w:eastAsia="Times New Roman" w:cstheme="minorHAnsi"/>
          <w:color w:val="333333"/>
          <w:lang w:eastAsia="en-GB"/>
        </w:rPr>
        <w:t>                                                  </w:t>
      </w:r>
      <w:r w:rsidRPr="005B0A6F">
        <w:rPr>
          <w:rFonts w:eastAsia="Times New Roman" w:cstheme="minorHAnsi"/>
          <w:noProof/>
          <w:color w:val="333333"/>
          <w:lang w:eastAsia="en-GB"/>
        </w:rPr>
        <w:drawing>
          <wp:inline distT="0" distB="0" distL="0" distR="0" wp14:anchorId="3A851679" wp14:editId="1EBBFEF8">
            <wp:extent cx="1743075" cy="1066800"/>
            <wp:effectExtent l="0" t="0" r="9525" b="0"/>
            <wp:docPr id="4" name="Picture 4" descr="Rel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3075" cy="1066800"/>
                    </a:xfrm>
                    <a:prstGeom prst="rect">
                      <a:avLst/>
                    </a:prstGeom>
                    <a:noFill/>
                    <a:ln>
                      <a:noFill/>
                    </a:ln>
                  </pic:spPr>
                </pic:pic>
              </a:graphicData>
            </a:graphic>
          </wp:inline>
        </w:drawing>
      </w:r>
      <w:r w:rsidRPr="005B0A6F">
        <w:rPr>
          <w:rFonts w:eastAsia="Times New Roman" w:cstheme="minorHAnsi"/>
          <w:color w:val="333333"/>
          <w:lang w:eastAsia="en-GB"/>
        </w:rPr>
        <w:t>      </w:t>
      </w:r>
      <w:r w:rsidRPr="005B0A6F">
        <w:rPr>
          <w:rFonts w:eastAsia="Times New Roman" w:cstheme="minorHAnsi"/>
          <w:noProof/>
          <w:color w:val="333333"/>
          <w:lang w:eastAsia="en-GB"/>
        </w:rPr>
        <w:drawing>
          <wp:inline distT="0" distB="0" distL="0" distR="0" wp14:anchorId="2D312FDC" wp14:editId="5305D480">
            <wp:extent cx="1743075" cy="1066800"/>
            <wp:effectExtent l="0" t="0" r="9525" b="0"/>
            <wp:docPr id="3" name="Picture 3" descr="Eng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ngage.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43075" cy="1066800"/>
                    </a:xfrm>
                    <a:prstGeom prst="rect">
                      <a:avLst/>
                    </a:prstGeom>
                    <a:noFill/>
                    <a:ln>
                      <a:noFill/>
                    </a:ln>
                  </pic:spPr>
                </pic:pic>
              </a:graphicData>
            </a:graphic>
          </wp:inline>
        </w:drawing>
      </w:r>
    </w:p>
    <w:p w:rsidR="000B6AB7" w:rsidRPr="005B0A6F" w:rsidRDefault="000B6AB7" w:rsidP="000B6AB7">
      <w:pPr>
        <w:shd w:val="clear" w:color="auto" w:fill="FFFFFF"/>
        <w:spacing w:after="150" w:line="408" w:lineRule="atLeast"/>
        <w:jc w:val="both"/>
        <w:rPr>
          <w:rFonts w:eastAsia="Times New Roman" w:cstheme="minorHAnsi"/>
          <w:color w:val="333333"/>
          <w:lang w:eastAsia="en-GB"/>
        </w:rPr>
      </w:pPr>
      <w:r w:rsidRPr="005B0A6F">
        <w:rPr>
          <w:rFonts w:eastAsia="Times New Roman" w:cstheme="minorHAnsi"/>
          <w:color w:val="333333"/>
          <w:lang w:eastAsia="en-GB"/>
        </w:rPr>
        <w:t xml:space="preserve">There is a free </w:t>
      </w:r>
      <w:proofErr w:type="spellStart"/>
      <w:r w:rsidRPr="005B0A6F">
        <w:rPr>
          <w:rFonts w:eastAsia="Times New Roman" w:cstheme="minorHAnsi"/>
          <w:color w:val="333333"/>
          <w:lang w:eastAsia="en-GB"/>
        </w:rPr>
        <w:t>MyHa</w:t>
      </w:r>
      <w:r>
        <w:rPr>
          <w:rFonts w:eastAsia="Times New Roman" w:cstheme="minorHAnsi"/>
          <w:color w:val="333333"/>
          <w:lang w:eastAsia="en-GB"/>
        </w:rPr>
        <w:t>ppyMind</w:t>
      </w:r>
      <w:proofErr w:type="spellEnd"/>
      <w:r>
        <w:rPr>
          <w:rFonts w:eastAsia="Times New Roman" w:cstheme="minorHAnsi"/>
          <w:color w:val="333333"/>
          <w:lang w:eastAsia="en-GB"/>
        </w:rPr>
        <w:t xml:space="preserve"> Parent App where parents are able to</w:t>
      </w:r>
      <w:r w:rsidRPr="005B0A6F">
        <w:rPr>
          <w:rFonts w:eastAsia="Times New Roman" w:cstheme="minorHAnsi"/>
          <w:color w:val="333333"/>
          <w:lang w:eastAsia="en-GB"/>
        </w:rPr>
        <w:t xml:space="preserve"> access Happy Breathing activities and quizzes to use at </w:t>
      </w:r>
      <w:proofErr w:type="spellStart"/>
      <w:r w:rsidRPr="005B0A6F">
        <w:rPr>
          <w:rFonts w:eastAsia="Times New Roman" w:cstheme="minorHAnsi"/>
          <w:color w:val="333333"/>
          <w:lang w:eastAsia="en-GB"/>
        </w:rPr>
        <w:t>anytime</w:t>
      </w:r>
      <w:proofErr w:type="spellEnd"/>
      <w:r w:rsidRPr="005B0A6F">
        <w:rPr>
          <w:rFonts w:eastAsia="Times New Roman" w:cstheme="minorHAnsi"/>
          <w:color w:val="333333"/>
          <w:lang w:eastAsia="en-GB"/>
        </w:rPr>
        <w:t>.</w:t>
      </w:r>
    </w:p>
    <w:p w:rsidR="00F940DE" w:rsidRDefault="00F940DE" w:rsidP="00F940DE">
      <w:pPr>
        <w:jc w:val="both"/>
        <w:rPr>
          <w:rFonts w:ascii="Calibri" w:hAnsi="Calibri" w:cs="Calibri"/>
        </w:rPr>
      </w:pPr>
    </w:p>
    <w:p w:rsidR="0096325F" w:rsidRPr="00BD3327" w:rsidRDefault="0096325F" w:rsidP="00F940DE">
      <w:pPr>
        <w:spacing w:line="240" w:lineRule="auto"/>
        <w:jc w:val="both"/>
        <w:rPr>
          <w:rFonts w:cstheme="minorHAnsi"/>
          <w:b/>
          <w:sz w:val="28"/>
        </w:rPr>
      </w:pPr>
      <w:r w:rsidRPr="00BD3327">
        <w:rPr>
          <w:rFonts w:cstheme="minorHAnsi"/>
          <w:b/>
          <w:sz w:val="28"/>
        </w:rPr>
        <w:t>Drug and Alcohol Education</w:t>
      </w:r>
    </w:p>
    <w:p w:rsidR="0096325F" w:rsidRPr="00917BD5" w:rsidRDefault="0096325F" w:rsidP="00F940DE">
      <w:pPr>
        <w:spacing w:line="240" w:lineRule="auto"/>
        <w:jc w:val="both"/>
        <w:rPr>
          <w:rFonts w:cstheme="minorHAnsi"/>
        </w:rPr>
      </w:pPr>
      <w:r w:rsidRPr="00917BD5">
        <w:rPr>
          <w:rFonts w:cstheme="minorHAnsi"/>
        </w:rPr>
        <w:t>Definition of ‘Drugs’:</w:t>
      </w:r>
    </w:p>
    <w:p w:rsidR="0096325F" w:rsidRPr="00917BD5" w:rsidRDefault="0096325F" w:rsidP="00F940DE">
      <w:pPr>
        <w:spacing w:line="240" w:lineRule="auto"/>
        <w:jc w:val="both"/>
        <w:rPr>
          <w:rFonts w:cstheme="minorHAnsi"/>
        </w:rPr>
      </w:pPr>
      <w:r w:rsidRPr="00917BD5">
        <w:rPr>
          <w:rFonts w:cstheme="minorHAnsi"/>
        </w:rPr>
        <w:t>This policy uses the definition that a drug is: ‘A substance people take to change the way they feel, think or behave’ (United Nations Office on Drugs and Crime). The term ‘Drugs’ includes</w:t>
      </w:r>
    </w:p>
    <w:p w:rsidR="0096325F" w:rsidRPr="00917BD5" w:rsidRDefault="0096325F" w:rsidP="00F940DE">
      <w:pPr>
        <w:numPr>
          <w:ilvl w:val="0"/>
          <w:numId w:val="13"/>
        </w:numPr>
        <w:spacing w:after="0" w:line="240" w:lineRule="auto"/>
        <w:jc w:val="both"/>
        <w:rPr>
          <w:rFonts w:cstheme="minorHAnsi"/>
        </w:rPr>
      </w:pPr>
      <w:r w:rsidRPr="00917BD5">
        <w:rPr>
          <w:rFonts w:cstheme="minorHAnsi"/>
        </w:rPr>
        <w:t>All illegal drugs</w:t>
      </w:r>
    </w:p>
    <w:p w:rsidR="0096325F" w:rsidRPr="00917BD5" w:rsidRDefault="0096325F" w:rsidP="00F940DE">
      <w:pPr>
        <w:numPr>
          <w:ilvl w:val="0"/>
          <w:numId w:val="13"/>
        </w:numPr>
        <w:spacing w:after="0" w:line="240" w:lineRule="auto"/>
        <w:jc w:val="both"/>
        <w:rPr>
          <w:rFonts w:cstheme="minorHAnsi"/>
        </w:rPr>
      </w:pPr>
      <w:r w:rsidRPr="00917BD5">
        <w:rPr>
          <w:rFonts w:cstheme="minorHAnsi"/>
        </w:rPr>
        <w:t>All legal drugs including alcohol, tobacco and volatile substances which can be inhaled</w:t>
      </w:r>
    </w:p>
    <w:p w:rsidR="0096325F" w:rsidRPr="00917BD5" w:rsidRDefault="0096325F" w:rsidP="00F940DE">
      <w:pPr>
        <w:numPr>
          <w:ilvl w:val="0"/>
          <w:numId w:val="13"/>
        </w:numPr>
        <w:spacing w:after="0" w:line="240" w:lineRule="auto"/>
        <w:jc w:val="both"/>
        <w:rPr>
          <w:rFonts w:cstheme="minorHAnsi"/>
        </w:rPr>
      </w:pPr>
      <w:r w:rsidRPr="00917BD5">
        <w:rPr>
          <w:rFonts w:cstheme="minorHAnsi"/>
        </w:rPr>
        <w:t xml:space="preserve">All over-the-counter and prescription medicines </w:t>
      </w:r>
    </w:p>
    <w:p w:rsidR="0096325F" w:rsidRPr="00917BD5" w:rsidRDefault="0096325F" w:rsidP="00F940DE">
      <w:pPr>
        <w:spacing w:line="240" w:lineRule="auto"/>
        <w:jc w:val="both"/>
        <w:rPr>
          <w:rFonts w:cstheme="minorHAnsi"/>
        </w:rPr>
      </w:pPr>
    </w:p>
    <w:p w:rsidR="0096325F" w:rsidRPr="00917BD5" w:rsidRDefault="0096325F" w:rsidP="00F940DE">
      <w:pPr>
        <w:spacing w:line="240" w:lineRule="auto"/>
        <w:jc w:val="both"/>
        <w:rPr>
          <w:rFonts w:cstheme="minorHAnsi"/>
        </w:rPr>
      </w:pPr>
      <w:r w:rsidRPr="00917BD5">
        <w:rPr>
          <w:rFonts w:cstheme="minorHAnsi"/>
        </w:rPr>
        <w:t>Effective Drug and Alcohol Education can make a significant contribution to the development of the personal skills needed by pupils as they grow up.  It also enables young people to make responsible and informed decisions about their health and well-being.</w:t>
      </w:r>
    </w:p>
    <w:p w:rsidR="00917BD5" w:rsidRDefault="0096325F" w:rsidP="00F940DE">
      <w:pPr>
        <w:pStyle w:val="Heading1"/>
        <w:spacing w:line="240" w:lineRule="auto"/>
        <w:jc w:val="both"/>
        <w:rPr>
          <w:rFonts w:asciiTheme="minorHAnsi" w:eastAsiaTheme="minorHAnsi" w:hAnsiTheme="minorHAnsi" w:cstheme="minorHAnsi"/>
          <w:b/>
          <w:color w:val="auto"/>
          <w:sz w:val="22"/>
          <w:szCs w:val="22"/>
        </w:rPr>
      </w:pPr>
      <w:r w:rsidRPr="00917BD5">
        <w:rPr>
          <w:rFonts w:asciiTheme="minorHAnsi" w:eastAsiaTheme="minorHAnsi" w:hAnsiTheme="minorHAnsi" w:cstheme="minorHAnsi"/>
          <w:b/>
          <w:color w:val="auto"/>
          <w:sz w:val="22"/>
          <w:szCs w:val="22"/>
        </w:rPr>
        <w:t>Moral and Values Framework</w:t>
      </w:r>
    </w:p>
    <w:p w:rsidR="00A37BD0" w:rsidRDefault="0096325F" w:rsidP="00F940DE">
      <w:pPr>
        <w:pStyle w:val="Heading1"/>
        <w:spacing w:line="240" w:lineRule="auto"/>
        <w:jc w:val="both"/>
        <w:rPr>
          <w:rFonts w:asciiTheme="minorHAnsi" w:eastAsiaTheme="minorHAnsi" w:hAnsiTheme="minorHAnsi" w:cstheme="minorHAnsi"/>
          <w:color w:val="auto"/>
          <w:sz w:val="22"/>
          <w:szCs w:val="22"/>
        </w:rPr>
      </w:pPr>
      <w:r w:rsidRPr="00917BD5">
        <w:rPr>
          <w:rFonts w:asciiTheme="minorHAnsi" w:eastAsiaTheme="minorHAnsi" w:hAnsiTheme="minorHAnsi" w:cstheme="minorHAnsi"/>
          <w:color w:val="auto"/>
          <w:sz w:val="22"/>
          <w:szCs w:val="22"/>
        </w:rPr>
        <w:t>The Drug and Alcohol Education programme at our school reflects the school ethos and demonstrates and encourages the following values.</w:t>
      </w:r>
    </w:p>
    <w:p w:rsidR="0096325F" w:rsidRPr="00917BD5" w:rsidRDefault="0096325F" w:rsidP="00F940DE">
      <w:pPr>
        <w:pStyle w:val="Heading1"/>
        <w:spacing w:line="240" w:lineRule="auto"/>
        <w:jc w:val="both"/>
        <w:rPr>
          <w:rFonts w:asciiTheme="minorHAnsi" w:eastAsiaTheme="minorHAnsi" w:hAnsiTheme="minorHAnsi" w:cstheme="minorHAnsi"/>
          <w:color w:val="auto"/>
          <w:sz w:val="22"/>
          <w:szCs w:val="22"/>
        </w:rPr>
      </w:pPr>
      <w:r w:rsidRPr="00917BD5">
        <w:rPr>
          <w:rFonts w:asciiTheme="minorHAnsi" w:eastAsiaTheme="minorHAnsi" w:hAnsiTheme="minorHAnsi" w:cstheme="minorHAnsi"/>
          <w:color w:val="auto"/>
          <w:sz w:val="22"/>
          <w:szCs w:val="22"/>
        </w:rPr>
        <w:t>For example:</w:t>
      </w:r>
    </w:p>
    <w:p w:rsidR="0096325F" w:rsidRPr="00917BD5" w:rsidRDefault="0096325F" w:rsidP="00F940DE">
      <w:pPr>
        <w:numPr>
          <w:ilvl w:val="0"/>
          <w:numId w:val="12"/>
        </w:numPr>
        <w:spacing w:after="0" w:line="240" w:lineRule="auto"/>
        <w:jc w:val="both"/>
        <w:rPr>
          <w:rFonts w:cstheme="minorHAnsi"/>
          <w:iCs/>
        </w:rPr>
      </w:pPr>
      <w:r w:rsidRPr="00917BD5">
        <w:rPr>
          <w:rFonts w:cstheme="minorHAnsi"/>
          <w:iCs/>
        </w:rPr>
        <w:t>Respect for self</w:t>
      </w:r>
    </w:p>
    <w:p w:rsidR="0096325F" w:rsidRPr="00917BD5" w:rsidRDefault="0096325F" w:rsidP="00F940DE">
      <w:pPr>
        <w:numPr>
          <w:ilvl w:val="0"/>
          <w:numId w:val="12"/>
        </w:numPr>
        <w:spacing w:after="0" w:line="240" w:lineRule="auto"/>
        <w:jc w:val="both"/>
        <w:rPr>
          <w:rFonts w:cstheme="minorHAnsi"/>
          <w:iCs/>
        </w:rPr>
      </w:pPr>
      <w:r w:rsidRPr="00917BD5">
        <w:rPr>
          <w:rFonts w:cstheme="minorHAnsi"/>
          <w:iCs/>
        </w:rPr>
        <w:t>Respect for others</w:t>
      </w:r>
    </w:p>
    <w:p w:rsidR="0096325F" w:rsidRPr="00917BD5" w:rsidRDefault="0096325F" w:rsidP="00F940DE">
      <w:pPr>
        <w:numPr>
          <w:ilvl w:val="0"/>
          <w:numId w:val="12"/>
        </w:numPr>
        <w:spacing w:after="0" w:line="240" w:lineRule="auto"/>
        <w:jc w:val="both"/>
        <w:rPr>
          <w:rFonts w:cstheme="minorHAnsi"/>
          <w:iCs/>
        </w:rPr>
      </w:pPr>
      <w:r w:rsidRPr="00917BD5">
        <w:rPr>
          <w:rFonts w:cstheme="minorHAnsi"/>
          <w:iCs/>
        </w:rPr>
        <w:t>Responsibility for their own actions</w:t>
      </w:r>
    </w:p>
    <w:p w:rsidR="0096325F" w:rsidRPr="00917BD5" w:rsidRDefault="0096325F" w:rsidP="00F940DE">
      <w:pPr>
        <w:numPr>
          <w:ilvl w:val="0"/>
          <w:numId w:val="12"/>
        </w:numPr>
        <w:spacing w:after="0" w:line="240" w:lineRule="auto"/>
        <w:jc w:val="both"/>
        <w:rPr>
          <w:rFonts w:cstheme="minorHAnsi"/>
          <w:iCs/>
        </w:rPr>
      </w:pPr>
      <w:r w:rsidRPr="00917BD5">
        <w:rPr>
          <w:rFonts w:cstheme="minorHAnsi"/>
          <w:iCs/>
        </w:rPr>
        <w:t>Responsibility for their family, friends, schools and wider community</w:t>
      </w:r>
    </w:p>
    <w:p w:rsidR="0096325F" w:rsidRDefault="0096325F" w:rsidP="00F940DE">
      <w:pPr>
        <w:spacing w:line="240" w:lineRule="auto"/>
        <w:jc w:val="both"/>
        <w:rPr>
          <w:rFonts w:cstheme="minorHAnsi"/>
        </w:rPr>
      </w:pPr>
    </w:p>
    <w:p w:rsidR="005A6816" w:rsidRPr="002F5329" w:rsidRDefault="005A6816" w:rsidP="00F940DE">
      <w:pPr>
        <w:jc w:val="both"/>
        <w:rPr>
          <w:i/>
          <w:sz w:val="24"/>
        </w:rPr>
      </w:pPr>
      <w:r w:rsidRPr="002F5329">
        <w:rPr>
          <w:b/>
          <w:i/>
          <w:sz w:val="24"/>
        </w:rPr>
        <w:t xml:space="preserve">Jigsaw </w:t>
      </w:r>
      <w:r w:rsidR="002F5329" w:rsidRPr="002F5329">
        <w:rPr>
          <w:b/>
          <w:i/>
          <w:sz w:val="24"/>
        </w:rPr>
        <w:t xml:space="preserve">Drug and Alcohol Education </w:t>
      </w:r>
      <w:r w:rsidRPr="002F5329">
        <w:rPr>
          <w:b/>
          <w:i/>
          <w:sz w:val="24"/>
        </w:rPr>
        <w:t>Content</w:t>
      </w:r>
    </w:p>
    <w:p w:rsidR="005A6816" w:rsidRDefault="005A6816" w:rsidP="00F940DE">
      <w:pPr>
        <w:jc w:val="both"/>
      </w:pPr>
      <w:r>
        <w:t>The grid below shows specific Drug and Alcohol Education learning intentions for each year group in the ‘Healthy Me’ Puzzle.</w:t>
      </w:r>
    </w:p>
    <w:tbl>
      <w:tblPr>
        <w:tblStyle w:val="TableGrid"/>
        <w:tblW w:w="0" w:type="auto"/>
        <w:tblLook w:val="04A0" w:firstRow="1" w:lastRow="0" w:firstColumn="1" w:lastColumn="0" w:noHBand="0" w:noVBand="1"/>
      </w:tblPr>
      <w:tblGrid>
        <w:gridCol w:w="988"/>
        <w:gridCol w:w="1701"/>
        <w:gridCol w:w="7625"/>
      </w:tblGrid>
      <w:tr w:rsidR="005A6816" w:rsidRPr="005A6816" w:rsidTr="00A37BD0">
        <w:tc>
          <w:tcPr>
            <w:tcW w:w="988" w:type="dxa"/>
          </w:tcPr>
          <w:p w:rsidR="005A6816" w:rsidRPr="005A6816" w:rsidRDefault="005A6816" w:rsidP="00F940DE">
            <w:pPr>
              <w:jc w:val="both"/>
              <w:rPr>
                <w:rFonts w:cstheme="minorHAnsi"/>
                <w:b/>
                <w:bCs/>
              </w:rPr>
            </w:pPr>
            <w:r w:rsidRPr="005A6816">
              <w:rPr>
                <w:rFonts w:cstheme="minorHAnsi"/>
                <w:b/>
                <w:bCs/>
              </w:rPr>
              <w:t>Year Group</w:t>
            </w:r>
          </w:p>
        </w:tc>
        <w:tc>
          <w:tcPr>
            <w:tcW w:w="1701" w:type="dxa"/>
          </w:tcPr>
          <w:p w:rsidR="005A6816" w:rsidRPr="005A6816" w:rsidRDefault="005A6816" w:rsidP="00F940DE">
            <w:pPr>
              <w:jc w:val="both"/>
              <w:rPr>
                <w:rFonts w:cstheme="minorHAnsi"/>
                <w:b/>
                <w:bCs/>
              </w:rPr>
            </w:pPr>
            <w:r w:rsidRPr="005A6816">
              <w:rPr>
                <w:rFonts w:cstheme="minorHAnsi"/>
                <w:b/>
                <w:bCs/>
              </w:rPr>
              <w:t>Piece Number and Name</w:t>
            </w:r>
          </w:p>
        </w:tc>
        <w:tc>
          <w:tcPr>
            <w:tcW w:w="7625" w:type="dxa"/>
          </w:tcPr>
          <w:p w:rsidR="005A6816" w:rsidRDefault="005A6816" w:rsidP="00F940DE">
            <w:pPr>
              <w:jc w:val="both"/>
              <w:rPr>
                <w:rFonts w:cstheme="minorHAnsi"/>
                <w:b/>
                <w:bCs/>
              </w:rPr>
            </w:pPr>
            <w:r w:rsidRPr="005A6816">
              <w:rPr>
                <w:rFonts w:cstheme="minorHAnsi"/>
                <w:b/>
                <w:bCs/>
              </w:rPr>
              <w:t>Learning Intentions</w:t>
            </w:r>
          </w:p>
          <w:p w:rsidR="00FD1D98" w:rsidRPr="005A6816" w:rsidRDefault="00FD1D98" w:rsidP="00F940DE">
            <w:pPr>
              <w:jc w:val="both"/>
              <w:rPr>
                <w:rFonts w:cstheme="minorHAnsi"/>
                <w:b/>
                <w:bCs/>
              </w:rPr>
            </w:pPr>
            <w:r>
              <w:rPr>
                <w:b/>
              </w:rPr>
              <w:t xml:space="preserve">‘Pupils will be able to…’ </w:t>
            </w:r>
          </w:p>
        </w:tc>
      </w:tr>
      <w:tr w:rsidR="005A6816" w:rsidRPr="005A6816" w:rsidTr="00A37BD0">
        <w:tc>
          <w:tcPr>
            <w:tcW w:w="988" w:type="dxa"/>
          </w:tcPr>
          <w:p w:rsidR="005A6816" w:rsidRPr="005A6816" w:rsidRDefault="005A6816" w:rsidP="00F940DE">
            <w:pPr>
              <w:jc w:val="both"/>
              <w:rPr>
                <w:rFonts w:cstheme="minorHAnsi"/>
                <w:bCs/>
              </w:rPr>
            </w:pPr>
            <w:r w:rsidRPr="005A6816">
              <w:rPr>
                <w:rFonts w:cstheme="minorHAnsi"/>
                <w:bCs/>
              </w:rPr>
              <w:t>2</w:t>
            </w:r>
          </w:p>
        </w:tc>
        <w:tc>
          <w:tcPr>
            <w:tcW w:w="1701" w:type="dxa"/>
          </w:tcPr>
          <w:p w:rsidR="005A6816" w:rsidRPr="005A6816" w:rsidRDefault="005A6816" w:rsidP="00F940DE">
            <w:pPr>
              <w:jc w:val="both"/>
              <w:rPr>
                <w:rFonts w:cstheme="minorHAnsi"/>
                <w:bCs/>
              </w:rPr>
            </w:pPr>
            <w:r w:rsidRPr="005A6816">
              <w:rPr>
                <w:rFonts w:cstheme="minorHAnsi"/>
                <w:bCs/>
              </w:rPr>
              <w:t>Piece 3</w:t>
            </w:r>
          </w:p>
          <w:p w:rsidR="005A6816" w:rsidRPr="005A6816" w:rsidRDefault="005A6816" w:rsidP="00F940DE">
            <w:pPr>
              <w:jc w:val="both"/>
              <w:rPr>
                <w:rFonts w:cstheme="minorHAnsi"/>
                <w:bCs/>
              </w:rPr>
            </w:pPr>
            <w:r w:rsidRPr="005A6816">
              <w:rPr>
                <w:rFonts w:cstheme="minorHAnsi"/>
                <w:bCs/>
              </w:rPr>
              <w:t>Medicine Safety</w:t>
            </w:r>
          </w:p>
        </w:tc>
        <w:tc>
          <w:tcPr>
            <w:tcW w:w="7625" w:type="dxa"/>
          </w:tcPr>
          <w:p w:rsidR="005A6816" w:rsidRPr="005A6816" w:rsidRDefault="005A6816" w:rsidP="00F940DE">
            <w:pPr>
              <w:jc w:val="both"/>
              <w:rPr>
                <w:rFonts w:cstheme="minorHAnsi"/>
              </w:rPr>
            </w:pPr>
            <w:r w:rsidRPr="005A6816">
              <w:rPr>
                <w:rFonts w:cstheme="minorHAnsi"/>
              </w:rPr>
              <w:t>understand how medicines work in my body and how important it is to use them safely</w:t>
            </w:r>
          </w:p>
          <w:p w:rsidR="005A6816" w:rsidRPr="005A6816" w:rsidRDefault="005A6816" w:rsidP="00F940DE">
            <w:pPr>
              <w:jc w:val="both"/>
              <w:rPr>
                <w:rFonts w:cstheme="minorHAnsi"/>
              </w:rPr>
            </w:pPr>
          </w:p>
          <w:p w:rsidR="005A6816" w:rsidRPr="005A6816" w:rsidRDefault="005A6816" w:rsidP="00F940DE">
            <w:pPr>
              <w:jc w:val="both"/>
              <w:rPr>
                <w:rFonts w:cstheme="minorHAnsi"/>
                <w:bCs/>
              </w:rPr>
            </w:pPr>
            <w:r w:rsidRPr="005A6816">
              <w:rPr>
                <w:rFonts w:cstheme="minorHAnsi"/>
              </w:rPr>
              <w:t>feel positive about caring for my body and keeping it healthy</w:t>
            </w:r>
          </w:p>
        </w:tc>
      </w:tr>
      <w:tr w:rsidR="005A6816" w:rsidRPr="005A6816" w:rsidTr="00A37BD0">
        <w:tc>
          <w:tcPr>
            <w:tcW w:w="988" w:type="dxa"/>
          </w:tcPr>
          <w:p w:rsidR="005A6816" w:rsidRPr="005A6816" w:rsidRDefault="005A6816" w:rsidP="00F940DE">
            <w:pPr>
              <w:jc w:val="both"/>
              <w:rPr>
                <w:rFonts w:cstheme="minorHAnsi"/>
                <w:bCs/>
              </w:rPr>
            </w:pPr>
            <w:r w:rsidRPr="005A6816">
              <w:rPr>
                <w:rFonts w:cstheme="minorHAnsi"/>
                <w:bCs/>
              </w:rPr>
              <w:t>3</w:t>
            </w:r>
          </w:p>
        </w:tc>
        <w:tc>
          <w:tcPr>
            <w:tcW w:w="1701" w:type="dxa"/>
          </w:tcPr>
          <w:p w:rsidR="005A6816" w:rsidRPr="005A6816" w:rsidRDefault="005A6816" w:rsidP="00F940DE">
            <w:pPr>
              <w:jc w:val="both"/>
              <w:rPr>
                <w:rFonts w:cstheme="minorHAnsi"/>
                <w:bCs/>
              </w:rPr>
            </w:pPr>
            <w:r w:rsidRPr="005A6816">
              <w:rPr>
                <w:rFonts w:cstheme="minorHAnsi"/>
                <w:bCs/>
              </w:rPr>
              <w:t>Piece 3</w:t>
            </w:r>
          </w:p>
          <w:p w:rsidR="005A6816" w:rsidRPr="005A6816" w:rsidRDefault="005A6816" w:rsidP="00F940DE">
            <w:pPr>
              <w:jc w:val="both"/>
              <w:rPr>
                <w:rFonts w:cstheme="minorHAnsi"/>
                <w:bCs/>
              </w:rPr>
            </w:pPr>
            <w:r w:rsidRPr="005A6816">
              <w:rPr>
                <w:rFonts w:cstheme="minorHAnsi"/>
                <w:bCs/>
              </w:rPr>
              <w:t>What Do I Know About Drugs?</w:t>
            </w:r>
          </w:p>
        </w:tc>
        <w:tc>
          <w:tcPr>
            <w:tcW w:w="7625" w:type="dxa"/>
          </w:tcPr>
          <w:p w:rsidR="005A6816" w:rsidRPr="005A6816" w:rsidRDefault="005A6816" w:rsidP="00F940DE">
            <w:pPr>
              <w:jc w:val="both"/>
              <w:rPr>
                <w:rFonts w:cstheme="minorHAnsi"/>
              </w:rPr>
            </w:pPr>
            <w:r w:rsidRPr="005A6816">
              <w:rPr>
                <w:rFonts w:cstheme="minorHAnsi"/>
              </w:rPr>
              <w:t xml:space="preserve">tell you my knowledge and attitude towards drugs </w:t>
            </w:r>
          </w:p>
          <w:p w:rsidR="005A6816" w:rsidRPr="005A6816" w:rsidRDefault="005A6816" w:rsidP="00F940DE">
            <w:pPr>
              <w:jc w:val="both"/>
              <w:rPr>
                <w:rFonts w:cstheme="minorHAnsi"/>
                <w:bCs/>
              </w:rPr>
            </w:pPr>
            <w:r w:rsidRPr="005A6816">
              <w:rPr>
                <w:rFonts w:cstheme="minorHAnsi"/>
              </w:rPr>
              <w:t>identify how I feel towards drugs</w:t>
            </w:r>
          </w:p>
        </w:tc>
      </w:tr>
      <w:tr w:rsidR="005A6816" w:rsidRPr="005A6816" w:rsidTr="00A37BD0">
        <w:tc>
          <w:tcPr>
            <w:tcW w:w="988" w:type="dxa"/>
            <w:vMerge w:val="restart"/>
          </w:tcPr>
          <w:p w:rsidR="005A6816" w:rsidRPr="005A6816" w:rsidRDefault="005A6816" w:rsidP="00F940DE">
            <w:pPr>
              <w:jc w:val="both"/>
              <w:rPr>
                <w:rFonts w:cstheme="minorHAnsi"/>
                <w:bCs/>
              </w:rPr>
            </w:pPr>
            <w:r w:rsidRPr="005A6816">
              <w:rPr>
                <w:rFonts w:cstheme="minorHAnsi"/>
                <w:bCs/>
              </w:rPr>
              <w:t>4</w:t>
            </w:r>
          </w:p>
        </w:tc>
        <w:tc>
          <w:tcPr>
            <w:tcW w:w="1701" w:type="dxa"/>
          </w:tcPr>
          <w:p w:rsidR="005A6816" w:rsidRPr="005A6816" w:rsidRDefault="005A6816" w:rsidP="00F940DE">
            <w:pPr>
              <w:jc w:val="both"/>
              <w:rPr>
                <w:rFonts w:cstheme="minorHAnsi"/>
                <w:bCs/>
              </w:rPr>
            </w:pPr>
            <w:r w:rsidRPr="005A6816">
              <w:rPr>
                <w:rFonts w:cstheme="minorHAnsi"/>
                <w:bCs/>
              </w:rPr>
              <w:t>Piece 3</w:t>
            </w:r>
          </w:p>
          <w:p w:rsidR="005A6816" w:rsidRPr="005A6816" w:rsidRDefault="005A6816" w:rsidP="00F940DE">
            <w:pPr>
              <w:jc w:val="both"/>
              <w:rPr>
                <w:rFonts w:cstheme="minorHAnsi"/>
                <w:bCs/>
              </w:rPr>
            </w:pPr>
            <w:r w:rsidRPr="005A6816">
              <w:rPr>
                <w:rFonts w:cstheme="minorHAnsi"/>
                <w:bCs/>
              </w:rPr>
              <w:t>Smoking</w:t>
            </w:r>
          </w:p>
        </w:tc>
        <w:tc>
          <w:tcPr>
            <w:tcW w:w="7625" w:type="dxa"/>
          </w:tcPr>
          <w:p w:rsidR="005A6816" w:rsidRDefault="005A6816" w:rsidP="00F940DE">
            <w:pPr>
              <w:jc w:val="both"/>
              <w:rPr>
                <w:rFonts w:cstheme="minorHAnsi"/>
              </w:rPr>
            </w:pPr>
            <w:r w:rsidRPr="005A6816">
              <w:rPr>
                <w:rFonts w:cstheme="minorHAnsi"/>
              </w:rPr>
              <w:t>understand the facts about smoking and its effects on health, and also some of the reasons some people start to smoke</w:t>
            </w:r>
          </w:p>
          <w:p w:rsidR="0022716D" w:rsidRPr="005A6816" w:rsidRDefault="0022716D" w:rsidP="00F940DE">
            <w:pPr>
              <w:jc w:val="both"/>
              <w:rPr>
                <w:rFonts w:cstheme="minorHAnsi"/>
              </w:rPr>
            </w:pPr>
          </w:p>
          <w:p w:rsidR="005A6816" w:rsidRPr="005A6816" w:rsidRDefault="005A6816" w:rsidP="00F940DE">
            <w:pPr>
              <w:jc w:val="both"/>
              <w:rPr>
                <w:rFonts w:cstheme="minorHAnsi"/>
                <w:bCs/>
              </w:rPr>
            </w:pPr>
            <w:r w:rsidRPr="005A6816">
              <w:rPr>
                <w:rFonts w:cstheme="minorHAnsi"/>
              </w:rPr>
              <w:t>can relate to feelings of shame and guilt and know how to act assertively to resist pressure from myself and others</w:t>
            </w:r>
          </w:p>
        </w:tc>
      </w:tr>
      <w:tr w:rsidR="005A6816" w:rsidRPr="005A6816" w:rsidTr="00A37BD0">
        <w:tc>
          <w:tcPr>
            <w:tcW w:w="988" w:type="dxa"/>
            <w:vMerge/>
          </w:tcPr>
          <w:p w:rsidR="005A6816" w:rsidRPr="005A6816" w:rsidRDefault="005A6816" w:rsidP="00F940DE">
            <w:pPr>
              <w:jc w:val="both"/>
              <w:rPr>
                <w:rFonts w:cstheme="minorHAnsi"/>
                <w:bCs/>
              </w:rPr>
            </w:pPr>
          </w:p>
        </w:tc>
        <w:tc>
          <w:tcPr>
            <w:tcW w:w="1701" w:type="dxa"/>
          </w:tcPr>
          <w:p w:rsidR="005A6816" w:rsidRPr="005A6816" w:rsidRDefault="005A6816" w:rsidP="00F940DE">
            <w:pPr>
              <w:jc w:val="both"/>
              <w:rPr>
                <w:rFonts w:cstheme="minorHAnsi"/>
                <w:bCs/>
              </w:rPr>
            </w:pPr>
            <w:r w:rsidRPr="005A6816">
              <w:rPr>
                <w:rFonts w:cstheme="minorHAnsi"/>
                <w:bCs/>
              </w:rPr>
              <w:t>Piece 4</w:t>
            </w:r>
          </w:p>
          <w:p w:rsidR="005A6816" w:rsidRPr="005A6816" w:rsidRDefault="005A6816" w:rsidP="00F940DE">
            <w:pPr>
              <w:jc w:val="both"/>
              <w:rPr>
                <w:rFonts w:cstheme="minorHAnsi"/>
                <w:bCs/>
              </w:rPr>
            </w:pPr>
            <w:r w:rsidRPr="005A6816">
              <w:rPr>
                <w:rFonts w:cstheme="minorHAnsi"/>
                <w:bCs/>
              </w:rPr>
              <w:t>Alcohol</w:t>
            </w:r>
          </w:p>
        </w:tc>
        <w:tc>
          <w:tcPr>
            <w:tcW w:w="7625" w:type="dxa"/>
          </w:tcPr>
          <w:p w:rsidR="005A6816" w:rsidRDefault="005A6816" w:rsidP="00F940DE">
            <w:pPr>
              <w:tabs>
                <w:tab w:val="left" w:pos="1185"/>
              </w:tabs>
              <w:jc w:val="both"/>
              <w:rPr>
                <w:rFonts w:cstheme="minorHAnsi"/>
              </w:rPr>
            </w:pPr>
            <w:r w:rsidRPr="005A6816">
              <w:rPr>
                <w:rFonts w:cstheme="minorHAnsi"/>
              </w:rPr>
              <w:t>understand the facts about alcohol and its effects on health, particularly the liver, and also some of the reasons some people drink alcohol</w:t>
            </w:r>
          </w:p>
          <w:p w:rsidR="00CF3BFA" w:rsidRPr="005A6816" w:rsidRDefault="00CF3BFA" w:rsidP="00F940DE">
            <w:pPr>
              <w:tabs>
                <w:tab w:val="left" w:pos="1185"/>
              </w:tabs>
              <w:jc w:val="both"/>
              <w:rPr>
                <w:rFonts w:cstheme="minorHAnsi"/>
              </w:rPr>
            </w:pPr>
          </w:p>
          <w:p w:rsidR="005A6816" w:rsidRPr="005A6816" w:rsidRDefault="005A6816" w:rsidP="00F940DE">
            <w:pPr>
              <w:jc w:val="both"/>
              <w:rPr>
                <w:rFonts w:cstheme="minorHAnsi"/>
                <w:bCs/>
              </w:rPr>
            </w:pPr>
            <w:r w:rsidRPr="005A6816">
              <w:rPr>
                <w:rFonts w:cstheme="minorHAnsi"/>
              </w:rPr>
              <w:t>can relate to feelings of shame and guilt and know how to act assertively to resist pressure from myself and others</w:t>
            </w:r>
          </w:p>
        </w:tc>
      </w:tr>
      <w:tr w:rsidR="005A6816" w:rsidRPr="005A6816" w:rsidTr="00A37BD0">
        <w:tc>
          <w:tcPr>
            <w:tcW w:w="988" w:type="dxa"/>
            <w:vMerge w:val="restart"/>
          </w:tcPr>
          <w:p w:rsidR="005A6816" w:rsidRPr="005A6816" w:rsidRDefault="005A6816" w:rsidP="00F940DE">
            <w:pPr>
              <w:jc w:val="both"/>
              <w:rPr>
                <w:rFonts w:cstheme="minorHAnsi"/>
                <w:bCs/>
              </w:rPr>
            </w:pPr>
            <w:r w:rsidRPr="005A6816">
              <w:rPr>
                <w:rFonts w:cstheme="minorHAnsi"/>
                <w:bCs/>
              </w:rPr>
              <w:t>5</w:t>
            </w:r>
          </w:p>
        </w:tc>
        <w:tc>
          <w:tcPr>
            <w:tcW w:w="1701" w:type="dxa"/>
          </w:tcPr>
          <w:p w:rsidR="005A6816" w:rsidRPr="005A6816" w:rsidRDefault="005A6816" w:rsidP="00F940DE">
            <w:pPr>
              <w:jc w:val="both"/>
              <w:rPr>
                <w:rFonts w:cstheme="minorHAnsi"/>
                <w:bCs/>
              </w:rPr>
            </w:pPr>
            <w:r w:rsidRPr="005A6816">
              <w:rPr>
                <w:rFonts w:cstheme="minorHAnsi"/>
                <w:bCs/>
              </w:rPr>
              <w:t>Piece 1</w:t>
            </w:r>
          </w:p>
          <w:p w:rsidR="005A6816" w:rsidRPr="005A6816" w:rsidRDefault="005A6816" w:rsidP="00F940DE">
            <w:pPr>
              <w:jc w:val="both"/>
              <w:rPr>
                <w:rFonts w:cstheme="minorHAnsi"/>
                <w:bCs/>
              </w:rPr>
            </w:pPr>
            <w:r w:rsidRPr="005A6816">
              <w:rPr>
                <w:rFonts w:cstheme="minorHAnsi"/>
                <w:bCs/>
              </w:rPr>
              <w:t>Smoking</w:t>
            </w:r>
          </w:p>
        </w:tc>
        <w:tc>
          <w:tcPr>
            <w:tcW w:w="7625" w:type="dxa"/>
          </w:tcPr>
          <w:p w:rsidR="005A6816" w:rsidRPr="005A6816" w:rsidRDefault="005A6816" w:rsidP="00F940DE">
            <w:pPr>
              <w:jc w:val="both"/>
              <w:rPr>
                <w:rFonts w:cstheme="minorHAnsi"/>
              </w:rPr>
            </w:pPr>
            <w:r w:rsidRPr="005A6816">
              <w:rPr>
                <w:rFonts w:cstheme="minorHAnsi"/>
              </w:rPr>
              <w:t>know the health risks of smoking and can tell you how tobacco affects the lungs, liver and heart</w:t>
            </w:r>
          </w:p>
          <w:p w:rsidR="005A6816" w:rsidRPr="005A6816" w:rsidRDefault="005A6816" w:rsidP="00F940DE">
            <w:pPr>
              <w:jc w:val="both"/>
              <w:rPr>
                <w:rFonts w:cstheme="minorHAnsi"/>
              </w:rPr>
            </w:pPr>
          </w:p>
          <w:p w:rsidR="005A6816" w:rsidRPr="005A6816" w:rsidRDefault="005A6816" w:rsidP="00F940DE">
            <w:pPr>
              <w:jc w:val="both"/>
              <w:rPr>
                <w:rFonts w:cstheme="minorHAnsi"/>
                <w:bCs/>
              </w:rPr>
            </w:pPr>
            <w:r w:rsidRPr="005A6816">
              <w:rPr>
                <w:rFonts w:cstheme="minorHAnsi"/>
              </w:rPr>
              <w:t>make an informed decision about whether or not I choose to smoke and know how to resist pressure</w:t>
            </w:r>
          </w:p>
        </w:tc>
      </w:tr>
      <w:tr w:rsidR="005A6816" w:rsidRPr="005A6816" w:rsidTr="00A37BD0">
        <w:tc>
          <w:tcPr>
            <w:tcW w:w="988" w:type="dxa"/>
            <w:vMerge/>
          </w:tcPr>
          <w:p w:rsidR="005A6816" w:rsidRPr="005A6816" w:rsidRDefault="005A6816" w:rsidP="00F940DE">
            <w:pPr>
              <w:jc w:val="both"/>
              <w:rPr>
                <w:rFonts w:cstheme="minorHAnsi"/>
                <w:bCs/>
              </w:rPr>
            </w:pPr>
          </w:p>
        </w:tc>
        <w:tc>
          <w:tcPr>
            <w:tcW w:w="1701" w:type="dxa"/>
          </w:tcPr>
          <w:p w:rsidR="005A6816" w:rsidRPr="005A6816" w:rsidRDefault="005A6816" w:rsidP="00F940DE">
            <w:pPr>
              <w:jc w:val="both"/>
              <w:rPr>
                <w:rFonts w:cstheme="minorHAnsi"/>
                <w:bCs/>
              </w:rPr>
            </w:pPr>
            <w:r w:rsidRPr="005A6816">
              <w:rPr>
                <w:rFonts w:cstheme="minorHAnsi"/>
                <w:bCs/>
              </w:rPr>
              <w:t>Piece 2</w:t>
            </w:r>
          </w:p>
          <w:p w:rsidR="005A6816" w:rsidRPr="005A6816" w:rsidRDefault="005A6816" w:rsidP="00F940DE">
            <w:pPr>
              <w:jc w:val="both"/>
              <w:rPr>
                <w:rFonts w:cstheme="minorHAnsi"/>
                <w:bCs/>
              </w:rPr>
            </w:pPr>
            <w:r w:rsidRPr="005A6816">
              <w:rPr>
                <w:rFonts w:cstheme="minorHAnsi"/>
                <w:bCs/>
              </w:rPr>
              <w:t>Alcohol</w:t>
            </w:r>
          </w:p>
        </w:tc>
        <w:tc>
          <w:tcPr>
            <w:tcW w:w="7625" w:type="dxa"/>
          </w:tcPr>
          <w:p w:rsidR="005A6816" w:rsidRPr="005A6816" w:rsidRDefault="005A6816" w:rsidP="00F940DE">
            <w:pPr>
              <w:jc w:val="both"/>
              <w:rPr>
                <w:rFonts w:cstheme="minorHAnsi"/>
              </w:rPr>
            </w:pPr>
            <w:r w:rsidRPr="005A6816">
              <w:rPr>
                <w:rFonts w:cstheme="minorHAnsi"/>
              </w:rPr>
              <w:t>know some of the risks with misusing alcohol, including anti-social behaviour, and how it affects the liver and heart</w:t>
            </w:r>
          </w:p>
          <w:p w:rsidR="005A6816" w:rsidRPr="005A6816" w:rsidRDefault="005A6816" w:rsidP="00F940DE">
            <w:pPr>
              <w:jc w:val="both"/>
              <w:rPr>
                <w:rFonts w:cstheme="minorHAnsi"/>
              </w:rPr>
            </w:pPr>
          </w:p>
          <w:p w:rsidR="005A6816" w:rsidRPr="005A6816" w:rsidRDefault="005A6816" w:rsidP="00F940DE">
            <w:pPr>
              <w:jc w:val="both"/>
              <w:rPr>
                <w:rFonts w:cstheme="minorHAnsi"/>
                <w:bCs/>
              </w:rPr>
            </w:pPr>
            <w:r w:rsidRPr="005A6816">
              <w:rPr>
                <w:rFonts w:cstheme="minorHAnsi"/>
              </w:rPr>
              <w:t>make an informed decision about whether or not I choose to drink alcohol and know how to resist pressure</w:t>
            </w:r>
          </w:p>
        </w:tc>
      </w:tr>
      <w:tr w:rsidR="00CF3BFA" w:rsidRPr="005A6816" w:rsidTr="00A37BD0">
        <w:tc>
          <w:tcPr>
            <w:tcW w:w="988" w:type="dxa"/>
            <w:vMerge w:val="restart"/>
          </w:tcPr>
          <w:p w:rsidR="00CF3BFA" w:rsidRPr="005A6816" w:rsidRDefault="00CF3BFA" w:rsidP="00F940DE">
            <w:pPr>
              <w:jc w:val="both"/>
              <w:rPr>
                <w:rFonts w:cstheme="minorHAnsi"/>
                <w:bCs/>
              </w:rPr>
            </w:pPr>
            <w:r w:rsidRPr="005A6816">
              <w:rPr>
                <w:rFonts w:cstheme="minorHAnsi"/>
                <w:bCs/>
              </w:rPr>
              <w:t>6</w:t>
            </w:r>
          </w:p>
        </w:tc>
        <w:tc>
          <w:tcPr>
            <w:tcW w:w="1701" w:type="dxa"/>
          </w:tcPr>
          <w:p w:rsidR="00CF3BFA" w:rsidRPr="005A6816" w:rsidRDefault="00CF3BFA" w:rsidP="00F940DE">
            <w:pPr>
              <w:jc w:val="both"/>
              <w:rPr>
                <w:rFonts w:cstheme="minorHAnsi"/>
                <w:bCs/>
              </w:rPr>
            </w:pPr>
            <w:r w:rsidRPr="005A6816">
              <w:rPr>
                <w:rFonts w:cstheme="minorHAnsi"/>
                <w:bCs/>
              </w:rPr>
              <w:t>Piece 2</w:t>
            </w:r>
          </w:p>
          <w:p w:rsidR="00CF3BFA" w:rsidRPr="005A6816" w:rsidRDefault="00CF3BFA" w:rsidP="00F940DE">
            <w:pPr>
              <w:jc w:val="both"/>
              <w:rPr>
                <w:rFonts w:cstheme="minorHAnsi"/>
                <w:bCs/>
              </w:rPr>
            </w:pPr>
            <w:r w:rsidRPr="005A6816">
              <w:rPr>
                <w:rFonts w:cstheme="minorHAnsi"/>
                <w:bCs/>
              </w:rPr>
              <w:t>Drugs</w:t>
            </w:r>
          </w:p>
        </w:tc>
        <w:tc>
          <w:tcPr>
            <w:tcW w:w="7625" w:type="dxa"/>
          </w:tcPr>
          <w:p w:rsidR="00CF3BFA" w:rsidRDefault="00CF3BFA" w:rsidP="00F940DE">
            <w:pPr>
              <w:jc w:val="both"/>
              <w:rPr>
                <w:rFonts w:cstheme="minorHAnsi"/>
              </w:rPr>
            </w:pPr>
            <w:r w:rsidRPr="005A6816">
              <w:rPr>
                <w:rFonts w:cstheme="minorHAnsi"/>
              </w:rPr>
              <w:t>know about different types of drugs and their uses and their effects on the body particularly the liver and heart</w:t>
            </w:r>
          </w:p>
          <w:p w:rsidR="00CF3BFA" w:rsidRPr="005A6816" w:rsidRDefault="00CF3BFA" w:rsidP="00F940DE">
            <w:pPr>
              <w:jc w:val="both"/>
              <w:rPr>
                <w:rFonts w:cstheme="minorHAnsi"/>
              </w:rPr>
            </w:pPr>
          </w:p>
          <w:p w:rsidR="00CF3BFA" w:rsidRPr="005A6816" w:rsidRDefault="00CF3BFA" w:rsidP="00F940DE">
            <w:pPr>
              <w:jc w:val="both"/>
              <w:rPr>
                <w:rFonts w:cstheme="minorHAnsi"/>
              </w:rPr>
            </w:pPr>
            <w:r w:rsidRPr="005A6816">
              <w:rPr>
                <w:rFonts w:cstheme="minorHAnsi"/>
              </w:rPr>
              <w:t>be motivated to find ways to be happy and cope with life’s situations without using drugs</w:t>
            </w:r>
          </w:p>
        </w:tc>
      </w:tr>
      <w:tr w:rsidR="00CF3BFA" w:rsidRPr="005A6816" w:rsidTr="00A37BD0">
        <w:tc>
          <w:tcPr>
            <w:tcW w:w="988" w:type="dxa"/>
            <w:vMerge/>
          </w:tcPr>
          <w:p w:rsidR="00CF3BFA" w:rsidRPr="005A6816" w:rsidRDefault="00CF3BFA" w:rsidP="00F940DE">
            <w:pPr>
              <w:jc w:val="both"/>
              <w:rPr>
                <w:rFonts w:cstheme="minorHAnsi"/>
                <w:bCs/>
              </w:rPr>
            </w:pPr>
          </w:p>
        </w:tc>
        <w:tc>
          <w:tcPr>
            <w:tcW w:w="1701" w:type="dxa"/>
          </w:tcPr>
          <w:p w:rsidR="00CF3BFA" w:rsidRPr="005A6816" w:rsidRDefault="00CF3BFA" w:rsidP="00F940DE">
            <w:pPr>
              <w:jc w:val="both"/>
              <w:rPr>
                <w:rFonts w:cstheme="minorHAnsi"/>
                <w:bCs/>
              </w:rPr>
            </w:pPr>
            <w:r w:rsidRPr="005A6816">
              <w:rPr>
                <w:rFonts w:cstheme="minorHAnsi"/>
                <w:bCs/>
              </w:rPr>
              <w:t>Piece 3</w:t>
            </w:r>
          </w:p>
          <w:p w:rsidR="00CF3BFA" w:rsidRPr="005A6816" w:rsidRDefault="00CF3BFA" w:rsidP="00F940DE">
            <w:pPr>
              <w:jc w:val="both"/>
              <w:rPr>
                <w:rFonts w:cstheme="minorHAnsi"/>
                <w:bCs/>
              </w:rPr>
            </w:pPr>
            <w:r w:rsidRPr="005A6816">
              <w:rPr>
                <w:rFonts w:cstheme="minorHAnsi"/>
                <w:bCs/>
              </w:rPr>
              <w:t>Alcohol</w:t>
            </w:r>
          </w:p>
        </w:tc>
        <w:tc>
          <w:tcPr>
            <w:tcW w:w="7625" w:type="dxa"/>
          </w:tcPr>
          <w:p w:rsidR="00CF3BFA" w:rsidRPr="005A6816" w:rsidRDefault="00CF3BFA" w:rsidP="00F940DE">
            <w:pPr>
              <w:jc w:val="both"/>
              <w:rPr>
                <w:rFonts w:cstheme="minorHAnsi"/>
              </w:rPr>
            </w:pPr>
            <w:r w:rsidRPr="005A6816">
              <w:rPr>
                <w:rFonts w:cstheme="minorHAnsi"/>
              </w:rPr>
              <w:t xml:space="preserve">evaluate when alcohol is being used responsibly, anti-socially or being misused </w:t>
            </w:r>
          </w:p>
          <w:p w:rsidR="00CF3BFA" w:rsidRPr="005A6816" w:rsidRDefault="00CF3BFA" w:rsidP="00F940DE">
            <w:pPr>
              <w:jc w:val="both"/>
              <w:rPr>
                <w:rFonts w:cstheme="minorHAnsi"/>
              </w:rPr>
            </w:pPr>
            <w:r w:rsidRPr="005A6816">
              <w:rPr>
                <w:rFonts w:cstheme="minorHAnsi"/>
              </w:rPr>
              <w:t>tell you how I feel about using alcohol when I am older and my reasons for this</w:t>
            </w:r>
          </w:p>
        </w:tc>
      </w:tr>
    </w:tbl>
    <w:p w:rsidR="00917BD5" w:rsidRDefault="00917BD5" w:rsidP="00F940DE">
      <w:pPr>
        <w:spacing w:line="240" w:lineRule="auto"/>
        <w:jc w:val="both"/>
        <w:rPr>
          <w:rFonts w:cstheme="minorHAnsi"/>
          <w:b/>
          <w:bCs/>
        </w:rPr>
      </w:pPr>
    </w:p>
    <w:p w:rsidR="00592A68" w:rsidRPr="00917BD5" w:rsidRDefault="00592A68" w:rsidP="00F940DE">
      <w:pPr>
        <w:spacing w:line="240" w:lineRule="auto"/>
        <w:jc w:val="both"/>
        <w:rPr>
          <w:rFonts w:cstheme="minorHAnsi"/>
          <w:b/>
        </w:rPr>
      </w:pPr>
      <w:r w:rsidRPr="00917BD5">
        <w:rPr>
          <w:rFonts w:cstheme="minorHAnsi"/>
          <w:b/>
        </w:rPr>
        <w:t>How is Jigsaw PSHE organised in school?</w:t>
      </w:r>
    </w:p>
    <w:p w:rsidR="00592A68" w:rsidRPr="00917BD5" w:rsidRDefault="00592A68" w:rsidP="00F940DE">
      <w:pPr>
        <w:spacing w:line="240" w:lineRule="auto"/>
        <w:jc w:val="both"/>
        <w:rPr>
          <w:rFonts w:cstheme="minorHAnsi"/>
        </w:rPr>
      </w:pPr>
      <w:r w:rsidRPr="00917BD5">
        <w:rPr>
          <w:rFonts w:cstheme="minorHAnsi"/>
        </w:rPr>
        <w:t>Jigsaw brings together PSHE Education, emotional literacy, social skills and spiritual development in a comprehensive scheme of learning. Teaching strategies are varied and are mindful of preferred learning styles and the need for differentiation. Jigsaw is designed as a whole school approach, with all year groups working on the same theme (Puzzle) at the same time. This enables each Puzzle to start with an introductory assembly, generating a whole school focus for adults and children alike.</w:t>
      </w:r>
      <w:r w:rsidR="00C81F5B">
        <w:rPr>
          <w:rFonts w:cstheme="minorHAnsi"/>
        </w:rPr>
        <w:t xml:space="preserve"> As a small school, we make a decision on which year group Jigsaw will be followed so that material is varied and appropriate across the two year cycle.</w:t>
      </w:r>
    </w:p>
    <w:p w:rsidR="00592A68" w:rsidRPr="00917BD5" w:rsidRDefault="00592A68" w:rsidP="00F940DE">
      <w:pPr>
        <w:spacing w:line="240" w:lineRule="auto"/>
        <w:jc w:val="both"/>
        <w:rPr>
          <w:rFonts w:cstheme="minorHAnsi"/>
        </w:rPr>
      </w:pPr>
      <w:r w:rsidRPr="00917BD5">
        <w:rPr>
          <w:rFonts w:cstheme="minorHAnsi"/>
        </w:rPr>
        <w:t>There are six Puzzles in Jigsaw that are designed to progress in sequence from September to July. Each Puzzle has six Pieces (lessons) which work towards an ‘end product’, for example, The School Learning Charter or The Garden of Dreams and Goals.</w:t>
      </w:r>
    </w:p>
    <w:p w:rsidR="00592A68" w:rsidRPr="00917BD5" w:rsidRDefault="00592A68" w:rsidP="00F940DE">
      <w:pPr>
        <w:spacing w:line="240" w:lineRule="auto"/>
        <w:jc w:val="both"/>
        <w:rPr>
          <w:rFonts w:cstheme="minorHAnsi"/>
        </w:rPr>
      </w:pPr>
      <w:r w:rsidRPr="00917BD5">
        <w:rPr>
          <w:rFonts w:cstheme="minorHAnsi"/>
        </w:rPr>
        <w:t xml:space="preserve">Each Piece has two Learning Intentions: one is based on specific PSHE learning (covering the non-statutory national framework for PSHE Education but enhanced to address children’s needs today); and one is based on emotional literacy and social skills (covering the SEAL learning intentions but also enhanced). The enhancements mean that Jigsaw is relevant to children living in today’s world as it helps them understand and be equipped to cope with issues like body image, cyber and homophobic bullying, and internet safety. </w:t>
      </w:r>
    </w:p>
    <w:p w:rsidR="00592A68" w:rsidRDefault="00592A68" w:rsidP="00F940DE">
      <w:pPr>
        <w:tabs>
          <w:tab w:val="left" w:pos="1080"/>
        </w:tabs>
        <w:autoSpaceDE w:val="0"/>
        <w:autoSpaceDN w:val="0"/>
        <w:spacing w:after="0" w:line="240" w:lineRule="auto"/>
        <w:jc w:val="both"/>
        <w:rPr>
          <w:rFonts w:cstheme="minorHAnsi"/>
        </w:rPr>
      </w:pPr>
      <w:r w:rsidRPr="00917BD5">
        <w:rPr>
          <w:rFonts w:cstheme="minorHAnsi"/>
        </w:rPr>
        <w:t>Every Piece (lesson) contributes to at least one of these aspects of children’s development. This is mapped on each Piece and balanced across each year group.</w:t>
      </w:r>
    </w:p>
    <w:p w:rsidR="00C81F5B" w:rsidRDefault="00C81F5B" w:rsidP="00F940DE">
      <w:pPr>
        <w:tabs>
          <w:tab w:val="left" w:pos="1080"/>
        </w:tabs>
        <w:autoSpaceDE w:val="0"/>
        <w:autoSpaceDN w:val="0"/>
        <w:spacing w:after="0" w:line="240" w:lineRule="auto"/>
        <w:jc w:val="both"/>
        <w:rPr>
          <w:rFonts w:cstheme="minorHAnsi"/>
        </w:rPr>
      </w:pPr>
    </w:p>
    <w:p w:rsidR="00E61ADB" w:rsidRPr="00917BD5" w:rsidRDefault="00E61ADB" w:rsidP="00F940DE">
      <w:pPr>
        <w:spacing w:line="240" w:lineRule="auto"/>
        <w:jc w:val="both"/>
        <w:rPr>
          <w:rFonts w:cstheme="minorHAnsi"/>
          <w:b/>
        </w:rPr>
      </w:pPr>
      <w:r w:rsidRPr="00917BD5">
        <w:rPr>
          <w:rFonts w:cstheme="minorHAnsi"/>
          <w:b/>
        </w:rPr>
        <w:t>Differentiation/SEN</w:t>
      </w:r>
    </w:p>
    <w:p w:rsidR="00E61ADB" w:rsidRPr="00917BD5" w:rsidRDefault="00E61ADB" w:rsidP="00F940DE">
      <w:pPr>
        <w:spacing w:line="240" w:lineRule="auto"/>
        <w:jc w:val="both"/>
        <w:rPr>
          <w:rFonts w:cstheme="minorHAnsi"/>
        </w:rPr>
      </w:pPr>
      <w:r w:rsidRPr="00917BD5">
        <w:rPr>
          <w:rFonts w:cstheme="minorHAnsi"/>
        </w:rPr>
        <w:t xml:space="preserve">Jigsaw is written as a universal core curriculum provision for all children. Inclusivity is part of its philosophy. </w:t>
      </w:r>
      <w:r w:rsidR="00593C88">
        <w:rPr>
          <w:rFonts w:cstheme="minorHAnsi"/>
        </w:rPr>
        <w:t>E</w:t>
      </w:r>
      <w:r w:rsidRPr="00917BD5">
        <w:rPr>
          <w:rFonts w:cstheme="minorHAnsi"/>
        </w:rPr>
        <w:t xml:space="preserve">ach Piece </w:t>
      </w:r>
      <w:r w:rsidR="00593C88">
        <w:rPr>
          <w:rFonts w:cstheme="minorHAnsi"/>
        </w:rPr>
        <w:t xml:space="preserve">is tailored </w:t>
      </w:r>
      <w:r w:rsidRPr="00917BD5">
        <w:rPr>
          <w:rFonts w:cstheme="minorHAnsi"/>
        </w:rPr>
        <w:t xml:space="preserve">to meet the needs of the children in their classes. To support this differentiation, many Jigsaw Pieces </w:t>
      </w:r>
      <w:r w:rsidR="00593C88">
        <w:rPr>
          <w:rFonts w:cstheme="minorHAnsi"/>
        </w:rPr>
        <w:t xml:space="preserve">use </w:t>
      </w:r>
      <w:r w:rsidRPr="00917BD5">
        <w:rPr>
          <w:rFonts w:cstheme="minorHAnsi"/>
        </w:rPr>
        <w:t>creative learning activities that allow children to choose the media with which they work and give them scope to work to their full potential. To further help teachers differentiate for children in their classes with special educational needs, each Puzzle includes a P-level grid with suggested activities for children working at each of those levels.</w:t>
      </w:r>
    </w:p>
    <w:p w:rsidR="0075081B" w:rsidRPr="00917BD5" w:rsidRDefault="0075081B" w:rsidP="00F940DE">
      <w:pPr>
        <w:spacing w:line="240" w:lineRule="auto"/>
        <w:jc w:val="both"/>
        <w:rPr>
          <w:rFonts w:cstheme="minorHAnsi"/>
          <w:b/>
        </w:rPr>
      </w:pPr>
      <w:r w:rsidRPr="00917BD5">
        <w:rPr>
          <w:rFonts w:cstheme="minorHAnsi"/>
          <w:b/>
        </w:rPr>
        <w:t>Safeguarding</w:t>
      </w:r>
    </w:p>
    <w:p w:rsidR="0075081B" w:rsidRPr="00917BD5" w:rsidRDefault="0075081B" w:rsidP="00F940DE">
      <w:pPr>
        <w:spacing w:line="240" w:lineRule="auto"/>
        <w:jc w:val="both"/>
        <w:rPr>
          <w:rFonts w:cstheme="minorHAnsi"/>
        </w:rPr>
      </w:pPr>
      <w:r w:rsidRPr="00917BD5">
        <w:rPr>
          <w:rFonts w:cstheme="minorHAnsi"/>
        </w:rPr>
        <w:t xml:space="preserve">Teachers need to be aware that sometimes disclosures may be made during these sessions; in which case, safeguarding procedures must be followed immediately. Sometimes it is clear that certain children may need time to talk one-to-one after the circle closes. </w:t>
      </w:r>
      <w:r w:rsidR="00593C88">
        <w:rPr>
          <w:rFonts w:cstheme="minorHAnsi"/>
        </w:rPr>
        <w:t xml:space="preserve">We make sure that </w:t>
      </w:r>
      <w:r w:rsidRPr="00917BD5">
        <w:rPr>
          <w:rFonts w:cstheme="minorHAnsi"/>
        </w:rPr>
        <w:t>time</w:t>
      </w:r>
      <w:r w:rsidR="00593C88">
        <w:rPr>
          <w:rFonts w:cstheme="minorHAnsi"/>
        </w:rPr>
        <w:t xml:space="preserve"> is allowed</w:t>
      </w:r>
      <w:r w:rsidRPr="00917BD5">
        <w:rPr>
          <w:rFonts w:cstheme="minorHAnsi"/>
        </w:rPr>
        <w:t xml:space="preserve"> for this to happen. If disclosures occur, the </w:t>
      </w:r>
      <w:r w:rsidR="00593C88">
        <w:rPr>
          <w:rFonts w:cstheme="minorHAnsi"/>
        </w:rPr>
        <w:t xml:space="preserve">school’s Safeguarding Policy </w:t>
      </w:r>
      <w:r w:rsidRPr="00917BD5">
        <w:rPr>
          <w:rFonts w:cstheme="minorHAnsi"/>
        </w:rPr>
        <w:t xml:space="preserve">is followed. </w:t>
      </w:r>
    </w:p>
    <w:p w:rsidR="00E61ADB" w:rsidRPr="00917BD5" w:rsidRDefault="00E61ADB" w:rsidP="00F940DE">
      <w:pPr>
        <w:spacing w:line="240" w:lineRule="auto"/>
        <w:jc w:val="both"/>
        <w:rPr>
          <w:rFonts w:cstheme="minorHAnsi"/>
          <w:b/>
        </w:rPr>
      </w:pPr>
      <w:r w:rsidRPr="00917BD5">
        <w:rPr>
          <w:rFonts w:cstheme="minorHAnsi"/>
          <w:b/>
        </w:rPr>
        <w:t>The Attainment Descriptors</w:t>
      </w:r>
    </w:p>
    <w:p w:rsidR="00E61ADB" w:rsidRPr="00917BD5" w:rsidRDefault="00E61ADB" w:rsidP="00F940DE">
      <w:pPr>
        <w:spacing w:line="240" w:lineRule="auto"/>
        <w:jc w:val="both"/>
        <w:rPr>
          <w:rFonts w:cstheme="minorHAnsi"/>
        </w:rPr>
      </w:pPr>
      <w:r w:rsidRPr="00917BD5">
        <w:rPr>
          <w:rFonts w:cstheme="minorHAnsi"/>
        </w:rPr>
        <w:t xml:space="preserve">The Jigsaw philosophy is that children are praised and their achievements celebrated in every Piece. It demands a positive relationship between the teacher and the children which, in itself, values and celebrates each individual. Appropriate time </w:t>
      </w:r>
      <w:r w:rsidR="00EC763C" w:rsidRPr="00917BD5">
        <w:rPr>
          <w:rFonts w:cstheme="minorHAnsi"/>
        </w:rPr>
        <w:t>is</w:t>
      </w:r>
      <w:r w:rsidRPr="00917BD5">
        <w:rPr>
          <w:rFonts w:cstheme="minorHAnsi"/>
        </w:rPr>
        <w:t xml:space="preserve"> allocated for this process. </w:t>
      </w:r>
    </w:p>
    <w:p w:rsidR="0075081B" w:rsidRPr="00917BD5" w:rsidRDefault="0075081B" w:rsidP="00F940DE">
      <w:pPr>
        <w:spacing w:line="240" w:lineRule="auto"/>
        <w:jc w:val="both"/>
        <w:rPr>
          <w:rFonts w:cstheme="minorHAnsi"/>
          <w:b/>
        </w:rPr>
      </w:pPr>
      <w:r w:rsidRPr="00917BD5">
        <w:rPr>
          <w:rFonts w:cstheme="minorHAnsi"/>
          <w:b/>
        </w:rPr>
        <w:t>The Learning Environment</w:t>
      </w:r>
    </w:p>
    <w:p w:rsidR="0075081B" w:rsidRPr="00917BD5" w:rsidRDefault="0075081B" w:rsidP="00F940DE">
      <w:pPr>
        <w:spacing w:line="240" w:lineRule="auto"/>
        <w:jc w:val="both"/>
        <w:rPr>
          <w:rFonts w:cstheme="minorHAnsi"/>
        </w:rPr>
      </w:pPr>
      <w:r w:rsidRPr="00917BD5">
        <w:rPr>
          <w:rFonts w:cstheme="minorHAnsi"/>
        </w:rPr>
        <w:t>Establishing a safe, open and positive learning environment based on trusting relationships between all members of the class, adults and children alike, is vital. To enable this, ‘ground rules’ are agreed and owned at the beginning of the year and are reinforced in every Piece – by using The Jigsaw Charter</w:t>
      </w:r>
      <w:r w:rsidR="00B747D0">
        <w:rPr>
          <w:rFonts w:cstheme="minorHAnsi"/>
        </w:rPr>
        <w:t>. This is referred to throughout the lesson and beyond.</w:t>
      </w:r>
    </w:p>
    <w:p w:rsidR="0075081B" w:rsidRPr="00917BD5" w:rsidRDefault="0075081B" w:rsidP="00F940DE">
      <w:pPr>
        <w:spacing w:line="240" w:lineRule="auto"/>
        <w:jc w:val="both"/>
        <w:rPr>
          <w:rFonts w:cstheme="minorHAnsi"/>
        </w:rPr>
      </w:pPr>
      <w:r w:rsidRPr="00917BD5">
        <w:rPr>
          <w:rFonts w:cstheme="minorHAnsi"/>
        </w:rPr>
        <w:t>The Jigsaw Charter</w:t>
      </w:r>
    </w:p>
    <w:p w:rsidR="0075081B" w:rsidRPr="00917BD5" w:rsidRDefault="0075081B" w:rsidP="00F940DE">
      <w:pPr>
        <w:pStyle w:val="ListParagraph"/>
        <w:numPr>
          <w:ilvl w:val="0"/>
          <w:numId w:val="4"/>
        </w:numPr>
        <w:spacing w:line="240" w:lineRule="auto"/>
        <w:jc w:val="both"/>
        <w:rPr>
          <w:rFonts w:cstheme="minorHAnsi"/>
        </w:rPr>
      </w:pPr>
      <w:r w:rsidRPr="00917BD5">
        <w:rPr>
          <w:rFonts w:cstheme="minorHAnsi"/>
        </w:rPr>
        <w:t>We take turns to speak</w:t>
      </w:r>
    </w:p>
    <w:p w:rsidR="0075081B" w:rsidRPr="00917BD5" w:rsidRDefault="0075081B" w:rsidP="00F940DE">
      <w:pPr>
        <w:pStyle w:val="ListParagraph"/>
        <w:numPr>
          <w:ilvl w:val="0"/>
          <w:numId w:val="4"/>
        </w:numPr>
        <w:spacing w:line="240" w:lineRule="auto"/>
        <w:jc w:val="both"/>
        <w:rPr>
          <w:rFonts w:cstheme="minorHAnsi"/>
        </w:rPr>
      </w:pPr>
      <w:r w:rsidRPr="00917BD5">
        <w:rPr>
          <w:rFonts w:cstheme="minorHAnsi"/>
        </w:rPr>
        <w:t xml:space="preserve">We use kind and positive words </w:t>
      </w:r>
    </w:p>
    <w:p w:rsidR="0075081B" w:rsidRPr="00917BD5" w:rsidRDefault="0075081B" w:rsidP="00F940DE">
      <w:pPr>
        <w:pStyle w:val="ListParagraph"/>
        <w:numPr>
          <w:ilvl w:val="0"/>
          <w:numId w:val="4"/>
        </w:numPr>
        <w:spacing w:line="240" w:lineRule="auto"/>
        <w:jc w:val="both"/>
        <w:rPr>
          <w:rFonts w:cstheme="minorHAnsi"/>
        </w:rPr>
      </w:pPr>
      <w:r w:rsidRPr="00917BD5">
        <w:rPr>
          <w:rFonts w:cstheme="minorHAnsi"/>
        </w:rPr>
        <w:t>We listen to each other</w:t>
      </w:r>
    </w:p>
    <w:p w:rsidR="0075081B" w:rsidRPr="00917BD5" w:rsidRDefault="0075081B" w:rsidP="00F940DE">
      <w:pPr>
        <w:pStyle w:val="ListParagraph"/>
        <w:numPr>
          <w:ilvl w:val="0"/>
          <w:numId w:val="4"/>
        </w:numPr>
        <w:spacing w:line="240" w:lineRule="auto"/>
        <w:jc w:val="both"/>
        <w:rPr>
          <w:rFonts w:cstheme="minorHAnsi"/>
        </w:rPr>
      </w:pPr>
      <w:r w:rsidRPr="00917BD5">
        <w:rPr>
          <w:rFonts w:cstheme="minorHAnsi"/>
        </w:rPr>
        <w:t>We have the right to pass</w:t>
      </w:r>
    </w:p>
    <w:p w:rsidR="0075081B" w:rsidRPr="00917BD5" w:rsidRDefault="0075081B" w:rsidP="00F940DE">
      <w:pPr>
        <w:pStyle w:val="ListParagraph"/>
        <w:numPr>
          <w:ilvl w:val="0"/>
          <w:numId w:val="4"/>
        </w:numPr>
        <w:spacing w:line="240" w:lineRule="auto"/>
        <w:jc w:val="both"/>
        <w:rPr>
          <w:rFonts w:cstheme="minorHAnsi"/>
        </w:rPr>
      </w:pPr>
      <w:r w:rsidRPr="00917BD5">
        <w:rPr>
          <w:rFonts w:cstheme="minorHAnsi"/>
        </w:rPr>
        <w:t>We only use names when giving compliments or when being positive</w:t>
      </w:r>
    </w:p>
    <w:p w:rsidR="0075081B" w:rsidRPr="00917BD5" w:rsidRDefault="0075081B" w:rsidP="00F940DE">
      <w:pPr>
        <w:pStyle w:val="ListParagraph"/>
        <w:numPr>
          <w:ilvl w:val="0"/>
          <w:numId w:val="4"/>
        </w:numPr>
        <w:spacing w:line="240" w:lineRule="auto"/>
        <w:jc w:val="both"/>
        <w:rPr>
          <w:rFonts w:cstheme="minorHAnsi"/>
        </w:rPr>
      </w:pPr>
      <w:r w:rsidRPr="00917BD5">
        <w:rPr>
          <w:rFonts w:cstheme="minorHAnsi"/>
        </w:rPr>
        <w:t>We respect each other’s privacy (confidentiality)</w:t>
      </w:r>
    </w:p>
    <w:p w:rsidR="000B6AB7" w:rsidRDefault="000B6AB7" w:rsidP="00F940DE">
      <w:pPr>
        <w:tabs>
          <w:tab w:val="left" w:pos="-450"/>
        </w:tabs>
        <w:spacing w:line="240" w:lineRule="auto"/>
        <w:jc w:val="both"/>
        <w:rPr>
          <w:rFonts w:cstheme="minorHAnsi"/>
          <w:b/>
        </w:rPr>
      </w:pPr>
    </w:p>
    <w:p w:rsidR="009B041F" w:rsidRPr="00917BD5" w:rsidRDefault="009B041F" w:rsidP="00F940DE">
      <w:pPr>
        <w:tabs>
          <w:tab w:val="left" w:pos="-450"/>
        </w:tabs>
        <w:spacing w:line="240" w:lineRule="auto"/>
        <w:jc w:val="both"/>
        <w:rPr>
          <w:rFonts w:cstheme="minorHAnsi"/>
          <w:b/>
        </w:rPr>
      </w:pPr>
      <w:bookmarkStart w:id="0" w:name="_GoBack"/>
      <w:bookmarkEnd w:id="0"/>
      <w:r w:rsidRPr="00917BD5">
        <w:rPr>
          <w:rFonts w:cstheme="minorHAnsi"/>
          <w:b/>
        </w:rPr>
        <w:t>Teaching Sensitive and Controversial Issues</w:t>
      </w:r>
    </w:p>
    <w:p w:rsidR="009B041F" w:rsidRPr="00917BD5" w:rsidRDefault="009B041F" w:rsidP="00F940DE">
      <w:pPr>
        <w:tabs>
          <w:tab w:val="left" w:pos="-450"/>
        </w:tabs>
        <w:spacing w:line="240" w:lineRule="auto"/>
        <w:jc w:val="both"/>
        <w:rPr>
          <w:rFonts w:cstheme="minorHAnsi"/>
        </w:rPr>
      </w:pPr>
      <w:r w:rsidRPr="00917BD5">
        <w:rPr>
          <w:rFonts w:cstheme="minorHAnsi"/>
        </w:rPr>
        <w:t xml:space="preserve">Sensitive and controversial issues are certain to arise in learning from real-life experience. Teachers </w:t>
      </w:r>
      <w:r w:rsidR="00B747D0">
        <w:rPr>
          <w:rFonts w:cstheme="minorHAnsi"/>
        </w:rPr>
        <w:t xml:space="preserve">are </w:t>
      </w:r>
      <w:r w:rsidRPr="00917BD5">
        <w:rPr>
          <w:rFonts w:cstheme="minorHAnsi"/>
        </w:rPr>
        <w:t>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bereavement.</w:t>
      </w:r>
    </w:p>
    <w:p w:rsidR="009B041F" w:rsidRPr="00917BD5" w:rsidRDefault="00733C4D" w:rsidP="00F940DE">
      <w:pPr>
        <w:tabs>
          <w:tab w:val="left" w:pos="-450"/>
        </w:tabs>
        <w:spacing w:line="240" w:lineRule="auto"/>
        <w:jc w:val="both"/>
        <w:rPr>
          <w:rFonts w:cstheme="minorHAnsi"/>
        </w:rPr>
      </w:pPr>
      <w:r>
        <w:rPr>
          <w:rFonts w:cstheme="minorHAnsi"/>
        </w:rPr>
        <w:t>Teachers</w:t>
      </w:r>
      <w:r w:rsidR="009B041F" w:rsidRPr="00917BD5">
        <w:rPr>
          <w:rFonts w:cstheme="minorHAnsi"/>
        </w:rPr>
        <w:t xml:space="preserve">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rsidR="00BD3327" w:rsidRDefault="00BD3327" w:rsidP="00F940DE">
      <w:pPr>
        <w:pStyle w:val="BodyText"/>
        <w:pBdr>
          <w:top w:val="none" w:sz="0" w:space="0" w:color="auto"/>
        </w:pBdr>
        <w:jc w:val="both"/>
        <w:rPr>
          <w:rFonts w:asciiTheme="minorHAnsi" w:hAnsiTheme="minorHAnsi" w:cstheme="minorHAnsi"/>
          <w:b/>
          <w:iCs/>
          <w:sz w:val="22"/>
          <w:szCs w:val="22"/>
        </w:rPr>
      </w:pPr>
    </w:p>
    <w:p w:rsidR="00917BD5" w:rsidRPr="00917BD5" w:rsidRDefault="00917BD5" w:rsidP="00F940DE">
      <w:pPr>
        <w:pStyle w:val="BodyText"/>
        <w:pBdr>
          <w:top w:val="none" w:sz="0" w:space="0" w:color="auto"/>
        </w:pBdr>
        <w:jc w:val="both"/>
        <w:rPr>
          <w:rFonts w:asciiTheme="minorHAnsi" w:hAnsiTheme="minorHAnsi" w:cstheme="minorHAnsi"/>
          <w:b/>
          <w:iCs/>
          <w:sz w:val="22"/>
          <w:szCs w:val="22"/>
        </w:rPr>
      </w:pPr>
      <w:r w:rsidRPr="00917BD5">
        <w:rPr>
          <w:rFonts w:asciiTheme="minorHAnsi" w:hAnsiTheme="minorHAnsi" w:cstheme="minorHAnsi"/>
          <w:b/>
          <w:iCs/>
          <w:sz w:val="22"/>
          <w:szCs w:val="22"/>
        </w:rPr>
        <w:t>Answering Difficult Questions and Sensitive Issues</w:t>
      </w:r>
    </w:p>
    <w:p w:rsidR="00917BD5" w:rsidRPr="00917BD5" w:rsidRDefault="00917BD5" w:rsidP="00F940DE">
      <w:pPr>
        <w:spacing w:line="240" w:lineRule="auto"/>
        <w:jc w:val="both"/>
        <w:rPr>
          <w:rFonts w:cstheme="minorHAnsi"/>
          <w:iCs/>
        </w:rPr>
      </w:pPr>
      <w:r w:rsidRPr="00917BD5">
        <w:rPr>
          <w:rFonts w:cstheme="minorHAnsi"/>
          <w:iCs/>
        </w:rPr>
        <w:t>Staff members are aware that vi</w:t>
      </w:r>
      <w:r>
        <w:rPr>
          <w:rFonts w:cstheme="minorHAnsi"/>
          <w:iCs/>
        </w:rPr>
        <w:t>ews around Drug and Alcohol Education-</w:t>
      </w:r>
      <w:r w:rsidRPr="00917BD5">
        <w:rPr>
          <w:rFonts w:cstheme="minorHAnsi"/>
          <w:iCs/>
        </w:rPr>
        <w:t xml:space="preserve">related issues are varied.  However, while personal views are respected, all </w:t>
      </w:r>
      <w:r>
        <w:rPr>
          <w:rFonts w:cstheme="minorHAnsi"/>
          <w:iCs/>
        </w:rPr>
        <w:t>Drug and Alcohol Education</w:t>
      </w:r>
      <w:r w:rsidRPr="00917BD5">
        <w:rPr>
          <w:rFonts w:cstheme="minorHAnsi"/>
          <w:iCs/>
        </w:rPr>
        <w:t xml:space="preserve"> issues are taught without bias</w:t>
      </w:r>
      <w:r w:rsidR="00FD1D98">
        <w:rPr>
          <w:rFonts w:cstheme="minorHAnsi"/>
          <w:iCs/>
        </w:rPr>
        <w:t xml:space="preserve"> using Jigsaw</w:t>
      </w:r>
      <w:r w:rsidRPr="00917BD5">
        <w:rPr>
          <w:rFonts w:cstheme="minorHAnsi"/>
          <w:iCs/>
        </w:rPr>
        <w:t xml:space="preserve">.  Topics are presented using a variety of views and beliefs so that pupils are able to form their own, informed opinions but also respect </w:t>
      </w:r>
      <w:r w:rsidR="00FD1D98">
        <w:rPr>
          <w:rFonts w:cstheme="minorHAnsi"/>
          <w:iCs/>
        </w:rPr>
        <w:t xml:space="preserve">that </w:t>
      </w:r>
      <w:r w:rsidRPr="00917BD5">
        <w:rPr>
          <w:rFonts w:cstheme="minorHAnsi"/>
          <w:iCs/>
        </w:rPr>
        <w:t xml:space="preserve">others have </w:t>
      </w:r>
      <w:r w:rsidR="00FD1D98">
        <w:rPr>
          <w:rFonts w:cstheme="minorHAnsi"/>
          <w:iCs/>
        </w:rPr>
        <w:t xml:space="preserve">the right to a </w:t>
      </w:r>
      <w:r w:rsidRPr="00917BD5">
        <w:rPr>
          <w:rFonts w:cstheme="minorHAnsi"/>
          <w:iCs/>
        </w:rPr>
        <w:t>different opinion.</w:t>
      </w:r>
      <w:r>
        <w:rPr>
          <w:rFonts w:cstheme="minorHAnsi"/>
          <w:iCs/>
        </w:rPr>
        <w:t xml:space="preserve"> </w:t>
      </w:r>
    </w:p>
    <w:p w:rsidR="00917BD5" w:rsidRPr="00917BD5" w:rsidRDefault="00917BD5" w:rsidP="00F940DE">
      <w:pPr>
        <w:spacing w:line="240" w:lineRule="auto"/>
        <w:jc w:val="both"/>
        <w:rPr>
          <w:rFonts w:cstheme="minorHAnsi"/>
          <w:iCs/>
        </w:rPr>
      </w:pPr>
      <w:r w:rsidRPr="00917BD5">
        <w:rPr>
          <w:rFonts w:cstheme="minorHAnsi"/>
          <w:iCs/>
        </w:rPr>
        <w:t xml:space="preserve">Both formal and informal </w:t>
      </w:r>
      <w:r>
        <w:rPr>
          <w:rFonts w:cstheme="minorHAnsi"/>
          <w:iCs/>
        </w:rPr>
        <w:t>Drug and Alcohol Education</w:t>
      </w:r>
      <w:r w:rsidRPr="00917BD5">
        <w:rPr>
          <w:rFonts w:cstheme="minorHAnsi"/>
          <w:iCs/>
        </w:rPr>
        <w:t xml:space="preserve"> arising from pupils’ questions are answered according to the age and maturity of the pupil(s) concerned.  Questions do not have to be answered directly, and can be addressed individually later.  The school believes that individual teachers must use their skill and discretion in this area and refer to the </w:t>
      </w:r>
      <w:r w:rsidR="00B747D0">
        <w:rPr>
          <w:rFonts w:cstheme="minorHAnsi"/>
          <w:iCs/>
        </w:rPr>
        <w:t xml:space="preserve">Designated Safeguarding Lead/Deputy </w:t>
      </w:r>
      <w:r w:rsidRPr="00917BD5">
        <w:rPr>
          <w:rFonts w:cstheme="minorHAnsi"/>
          <w:iCs/>
        </w:rPr>
        <w:t xml:space="preserve">if they are concerned. </w:t>
      </w:r>
    </w:p>
    <w:p w:rsidR="00917BD5" w:rsidRPr="00917BD5" w:rsidRDefault="00917BD5" w:rsidP="00F940DE">
      <w:pPr>
        <w:pStyle w:val="BodyText"/>
        <w:pBdr>
          <w:top w:val="none" w:sz="0" w:space="0" w:color="auto"/>
        </w:pBdr>
        <w:jc w:val="both"/>
        <w:rPr>
          <w:rFonts w:asciiTheme="minorHAnsi" w:hAnsiTheme="minorHAnsi" w:cstheme="minorHAnsi"/>
          <w:iCs/>
          <w:sz w:val="22"/>
          <w:szCs w:val="22"/>
        </w:rPr>
      </w:pPr>
      <w:r w:rsidRPr="00917BD5">
        <w:rPr>
          <w:rFonts w:asciiTheme="minorHAnsi" w:hAnsiTheme="minorHAnsi" w:cstheme="minorHAnsi"/>
          <w:iCs/>
          <w:sz w:val="22"/>
          <w:szCs w:val="22"/>
        </w:rPr>
        <w:t xml:space="preserve">Our school believes that </w:t>
      </w:r>
      <w:r>
        <w:rPr>
          <w:rFonts w:cstheme="minorHAnsi"/>
          <w:iCs/>
        </w:rPr>
        <w:t>Drug and Alcohol Education</w:t>
      </w:r>
      <w:r w:rsidRPr="00917BD5">
        <w:rPr>
          <w:rFonts w:asciiTheme="minorHAnsi" w:hAnsiTheme="minorHAnsi" w:cstheme="minorHAnsi"/>
          <w:iCs/>
          <w:sz w:val="22"/>
          <w:szCs w:val="22"/>
        </w:rPr>
        <w:t xml:space="preserve"> should meet the needs of all pupils</w:t>
      </w:r>
      <w:r>
        <w:rPr>
          <w:rFonts w:asciiTheme="minorHAnsi" w:hAnsiTheme="minorHAnsi" w:cstheme="minorHAnsi"/>
          <w:iCs/>
          <w:sz w:val="22"/>
          <w:szCs w:val="22"/>
        </w:rPr>
        <w:t>,</w:t>
      </w:r>
      <w:r w:rsidRPr="00917BD5">
        <w:rPr>
          <w:rFonts w:asciiTheme="minorHAnsi" w:hAnsiTheme="minorHAnsi" w:cstheme="minorHAnsi"/>
          <w:iCs/>
          <w:sz w:val="22"/>
          <w:szCs w:val="22"/>
        </w:rPr>
        <w:t xml:space="preserve"> </w:t>
      </w:r>
      <w:r w:rsidRPr="00917BD5">
        <w:rPr>
          <w:rFonts w:asciiTheme="minorHAnsi" w:hAnsiTheme="minorHAnsi" w:cstheme="minorHAnsi"/>
          <w:sz w:val="22"/>
          <w:szCs w:val="22"/>
        </w:rPr>
        <w:t xml:space="preserve">answer appropriate questions and offer support. </w:t>
      </w:r>
    </w:p>
    <w:p w:rsidR="00917BD5" w:rsidRDefault="00917BD5" w:rsidP="00F940DE">
      <w:pPr>
        <w:pStyle w:val="BodyText"/>
        <w:pBdr>
          <w:top w:val="none" w:sz="0" w:space="0" w:color="auto"/>
        </w:pBdr>
        <w:jc w:val="both"/>
        <w:rPr>
          <w:rFonts w:asciiTheme="minorHAnsi" w:hAnsiTheme="minorHAnsi" w:cstheme="minorHAnsi"/>
          <w:b/>
          <w:bCs/>
          <w:sz w:val="22"/>
          <w:szCs w:val="22"/>
        </w:rPr>
      </w:pPr>
    </w:p>
    <w:p w:rsidR="0067219D" w:rsidRPr="00917BD5" w:rsidRDefault="0067219D" w:rsidP="00F940DE">
      <w:pPr>
        <w:spacing w:line="240" w:lineRule="auto"/>
        <w:jc w:val="both"/>
        <w:rPr>
          <w:rFonts w:cstheme="minorHAnsi"/>
        </w:rPr>
      </w:pPr>
      <w:r w:rsidRPr="00917BD5">
        <w:rPr>
          <w:rFonts w:cstheme="minorHAnsi"/>
          <w:b/>
        </w:rPr>
        <w:t>Involving parents and carers</w:t>
      </w:r>
    </w:p>
    <w:p w:rsidR="0067219D" w:rsidRPr="00917BD5" w:rsidRDefault="0067219D" w:rsidP="00F940DE">
      <w:pPr>
        <w:spacing w:line="240" w:lineRule="auto"/>
        <w:jc w:val="both"/>
        <w:rPr>
          <w:rFonts w:cstheme="minorHAnsi"/>
        </w:rPr>
      </w:pPr>
      <w:r w:rsidRPr="00917BD5">
        <w:rPr>
          <w:rFonts w:cstheme="minorHAnsi"/>
        </w:rPr>
        <w:t xml:space="preserve">The school believes that it is important to have the support of parents, carers and the wider community for the </w:t>
      </w:r>
      <w:r w:rsidR="00EC763C" w:rsidRPr="00917BD5">
        <w:rPr>
          <w:rFonts w:cstheme="minorHAnsi"/>
        </w:rPr>
        <w:t>Jigsaw PSHE</w:t>
      </w:r>
      <w:r w:rsidRPr="00917BD5">
        <w:rPr>
          <w:rFonts w:cstheme="minorHAnsi"/>
        </w:rPr>
        <w:t xml:space="preserve"> programme.  Parents and carers are</w:t>
      </w:r>
      <w:r w:rsidR="004C7006">
        <w:rPr>
          <w:rFonts w:cstheme="minorHAnsi"/>
        </w:rPr>
        <w:t xml:space="preserve"> </w:t>
      </w:r>
      <w:r w:rsidRPr="00917BD5">
        <w:rPr>
          <w:rFonts w:cstheme="minorHAnsi"/>
        </w:rPr>
        <w:t xml:space="preserve">given the opportunity to </w:t>
      </w:r>
      <w:r w:rsidR="00EC763C" w:rsidRPr="00917BD5">
        <w:rPr>
          <w:rFonts w:cstheme="minorHAnsi"/>
        </w:rPr>
        <w:t>find out about and discuss the Jigsaw PSHE programme through:</w:t>
      </w:r>
    </w:p>
    <w:p w:rsidR="0067219D" w:rsidRPr="00917BD5" w:rsidRDefault="0067219D" w:rsidP="00F940DE">
      <w:pPr>
        <w:numPr>
          <w:ilvl w:val="0"/>
          <w:numId w:val="6"/>
        </w:numPr>
        <w:autoSpaceDE w:val="0"/>
        <w:autoSpaceDN w:val="0"/>
        <w:spacing w:after="0" w:line="240" w:lineRule="auto"/>
        <w:ind w:left="1080" w:hanging="360"/>
        <w:jc w:val="both"/>
        <w:rPr>
          <w:rFonts w:cstheme="minorHAnsi"/>
        </w:rPr>
      </w:pPr>
      <w:r w:rsidRPr="00917BD5">
        <w:rPr>
          <w:rFonts w:cstheme="minorHAnsi"/>
        </w:rPr>
        <w:t xml:space="preserve">Parent/carer </w:t>
      </w:r>
      <w:r w:rsidR="00EC763C" w:rsidRPr="00917BD5">
        <w:rPr>
          <w:rFonts w:cstheme="minorHAnsi"/>
        </w:rPr>
        <w:t xml:space="preserve">Jigsaw </w:t>
      </w:r>
      <w:r w:rsidRPr="00917BD5">
        <w:rPr>
          <w:rFonts w:cstheme="minorHAnsi"/>
        </w:rPr>
        <w:t xml:space="preserve">awareness session </w:t>
      </w:r>
    </w:p>
    <w:p w:rsidR="0067219D" w:rsidRPr="00917BD5" w:rsidRDefault="0067219D" w:rsidP="00F940DE">
      <w:pPr>
        <w:numPr>
          <w:ilvl w:val="0"/>
          <w:numId w:val="6"/>
        </w:numPr>
        <w:autoSpaceDE w:val="0"/>
        <w:autoSpaceDN w:val="0"/>
        <w:spacing w:after="0" w:line="240" w:lineRule="auto"/>
        <w:ind w:left="1080" w:hanging="360"/>
        <w:jc w:val="both"/>
        <w:rPr>
          <w:rFonts w:cstheme="minorHAnsi"/>
        </w:rPr>
      </w:pPr>
      <w:r w:rsidRPr="00917BD5">
        <w:rPr>
          <w:rFonts w:cstheme="minorHAnsi"/>
        </w:rPr>
        <w:t>Parents’/carers’ evenings</w:t>
      </w:r>
    </w:p>
    <w:p w:rsidR="0067219D" w:rsidRPr="00917BD5" w:rsidRDefault="0067219D" w:rsidP="00F940DE">
      <w:pPr>
        <w:numPr>
          <w:ilvl w:val="0"/>
          <w:numId w:val="6"/>
        </w:numPr>
        <w:autoSpaceDE w:val="0"/>
        <w:autoSpaceDN w:val="0"/>
        <w:spacing w:after="0" w:line="240" w:lineRule="auto"/>
        <w:ind w:left="1080" w:hanging="360"/>
        <w:jc w:val="both"/>
        <w:rPr>
          <w:rFonts w:cstheme="minorHAnsi"/>
        </w:rPr>
      </w:pPr>
      <w:r w:rsidRPr="00917BD5">
        <w:rPr>
          <w:rFonts w:cstheme="minorHAnsi"/>
        </w:rPr>
        <w:t>Involvement in policy development</w:t>
      </w:r>
    </w:p>
    <w:p w:rsidR="0067219D" w:rsidRPr="00917BD5" w:rsidRDefault="0067219D" w:rsidP="00F940DE">
      <w:pPr>
        <w:numPr>
          <w:ilvl w:val="0"/>
          <w:numId w:val="6"/>
        </w:numPr>
        <w:autoSpaceDE w:val="0"/>
        <w:autoSpaceDN w:val="0"/>
        <w:spacing w:after="0" w:line="240" w:lineRule="auto"/>
        <w:ind w:left="1080" w:hanging="360"/>
        <w:jc w:val="both"/>
        <w:rPr>
          <w:rFonts w:cstheme="minorHAnsi"/>
        </w:rPr>
      </w:pPr>
      <w:r w:rsidRPr="00917BD5">
        <w:rPr>
          <w:rFonts w:cstheme="minorHAnsi"/>
        </w:rPr>
        <w:t>Involvement in curriculum development</w:t>
      </w:r>
    </w:p>
    <w:p w:rsidR="0067219D" w:rsidRPr="00917BD5" w:rsidRDefault="0067219D" w:rsidP="00F940DE">
      <w:pPr>
        <w:numPr>
          <w:ilvl w:val="0"/>
          <w:numId w:val="6"/>
        </w:numPr>
        <w:autoSpaceDE w:val="0"/>
        <w:autoSpaceDN w:val="0"/>
        <w:spacing w:after="0" w:line="240" w:lineRule="auto"/>
        <w:ind w:left="1080" w:hanging="360"/>
        <w:jc w:val="both"/>
        <w:rPr>
          <w:rFonts w:cstheme="minorHAnsi"/>
        </w:rPr>
      </w:pPr>
      <w:r w:rsidRPr="00917BD5">
        <w:rPr>
          <w:rFonts w:cstheme="minorHAnsi"/>
        </w:rPr>
        <w:t>Information leaflets/displays</w:t>
      </w:r>
    </w:p>
    <w:p w:rsidR="00592A68" w:rsidRDefault="00592A68" w:rsidP="00F940DE">
      <w:pPr>
        <w:pStyle w:val="Heading4"/>
        <w:jc w:val="both"/>
        <w:rPr>
          <w:rFonts w:asciiTheme="minorHAnsi" w:hAnsiTheme="minorHAnsi" w:cstheme="minorHAnsi"/>
          <w:sz w:val="22"/>
          <w:szCs w:val="22"/>
        </w:rPr>
      </w:pPr>
      <w:r w:rsidRPr="00917BD5">
        <w:rPr>
          <w:rFonts w:asciiTheme="minorHAnsi" w:hAnsiTheme="minorHAnsi" w:cstheme="minorHAnsi"/>
          <w:sz w:val="22"/>
          <w:szCs w:val="22"/>
        </w:rPr>
        <w:t>Pupil Consultation:</w:t>
      </w:r>
    </w:p>
    <w:p w:rsidR="00B747D0" w:rsidRPr="00B747D0" w:rsidRDefault="00592A68" w:rsidP="00F940DE">
      <w:pPr>
        <w:numPr>
          <w:ilvl w:val="0"/>
          <w:numId w:val="3"/>
        </w:numPr>
        <w:tabs>
          <w:tab w:val="num" w:pos="-349"/>
          <w:tab w:val="left" w:pos="1080"/>
        </w:tabs>
        <w:autoSpaceDE w:val="0"/>
        <w:autoSpaceDN w:val="0"/>
        <w:spacing w:after="0" w:line="240" w:lineRule="auto"/>
        <w:ind w:left="425" w:hanging="425"/>
        <w:jc w:val="both"/>
        <w:rPr>
          <w:rFonts w:cstheme="minorHAnsi"/>
          <w:b/>
        </w:rPr>
      </w:pPr>
      <w:r w:rsidRPr="00917BD5">
        <w:rPr>
          <w:rFonts w:cstheme="minorHAnsi"/>
        </w:rPr>
        <w:t xml:space="preserve">It is useful for pupils to be consulted on their own personal, social and citizenship development. </w:t>
      </w:r>
      <w:r w:rsidR="00B747D0">
        <w:rPr>
          <w:rFonts w:cstheme="minorHAnsi"/>
        </w:rPr>
        <w:t>This is done th</w:t>
      </w:r>
      <w:r w:rsidR="00A37BD0">
        <w:rPr>
          <w:rFonts w:cstheme="minorHAnsi"/>
        </w:rPr>
        <w:t>rough discussion in the lessons and when monitoring at the end of each term.</w:t>
      </w:r>
    </w:p>
    <w:p w:rsidR="00592A68" w:rsidRDefault="00B747D0" w:rsidP="00F940DE">
      <w:pPr>
        <w:tabs>
          <w:tab w:val="left" w:pos="1080"/>
        </w:tabs>
        <w:autoSpaceDE w:val="0"/>
        <w:autoSpaceDN w:val="0"/>
        <w:spacing w:after="0" w:line="240" w:lineRule="auto"/>
        <w:jc w:val="both"/>
        <w:rPr>
          <w:rFonts w:cstheme="minorHAnsi"/>
          <w:b/>
        </w:rPr>
      </w:pPr>
      <w:r>
        <w:rPr>
          <w:rFonts w:cstheme="minorHAnsi"/>
          <w:b/>
        </w:rPr>
        <w:t xml:space="preserve"> </w:t>
      </w:r>
    </w:p>
    <w:p w:rsidR="0075081B" w:rsidRPr="00917BD5" w:rsidRDefault="009B041F" w:rsidP="00F940DE">
      <w:pPr>
        <w:spacing w:line="240" w:lineRule="auto"/>
        <w:jc w:val="both"/>
        <w:rPr>
          <w:rFonts w:cstheme="minorHAnsi"/>
          <w:b/>
        </w:rPr>
      </w:pPr>
      <w:r w:rsidRPr="00917BD5">
        <w:rPr>
          <w:rFonts w:cstheme="minorHAnsi"/>
          <w:b/>
        </w:rPr>
        <w:t>Links to other policies</w:t>
      </w:r>
      <w:r w:rsidR="00CF3BFA">
        <w:rPr>
          <w:rFonts w:cstheme="minorHAnsi"/>
          <w:b/>
        </w:rPr>
        <w:t xml:space="preserve"> and curriculum areas</w:t>
      </w:r>
    </w:p>
    <w:p w:rsidR="0075081B" w:rsidRPr="00917BD5" w:rsidRDefault="0075081B" w:rsidP="00F940DE">
      <w:pPr>
        <w:spacing w:line="240" w:lineRule="auto"/>
        <w:jc w:val="both"/>
        <w:rPr>
          <w:rFonts w:cstheme="minorHAnsi"/>
        </w:rPr>
      </w:pPr>
      <w:r w:rsidRPr="00917BD5">
        <w:rPr>
          <w:rFonts w:cstheme="minorHAnsi"/>
        </w:rPr>
        <w:t xml:space="preserve">We recognise the clear link between </w:t>
      </w:r>
      <w:r w:rsidR="00EC763C" w:rsidRPr="00917BD5">
        <w:rPr>
          <w:rFonts w:cstheme="minorHAnsi"/>
        </w:rPr>
        <w:t xml:space="preserve">Jigsaw </w:t>
      </w:r>
      <w:r w:rsidRPr="00917BD5">
        <w:rPr>
          <w:rFonts w:cstheme="minorHAnsi"/>
        </w:rPr>
        <w:t>PSHE and the following policies and staff are aware of the need to refer to these policies when appropriate</w:t>
      </w:r>
      <w:r w:rsidR="00C42485" w:rsidRPr="00917BD5">
        <w:rPr>
          <w:rFonts w:cstheme="minorHAnsi"/>
        </w:rPr>
        <w:t xml:space="preserve">. </w:t>
      </w:r>
    </w:p>
    <w:p w:rsidR="00733C4D" w:rsidRDefault="00733C4D" w:rsidP="00F940DE">
      <w:pPr>
        <w:pStyle w:val="ListParagraph"/>
        <w:numPr>
          <w:ilvl w:val="0"/>
          <w:numId w:val="7"/>
        </w:numPr>
        <w:tabs>
          <w:tab w:val="left" w:pos="1080"/>
        </w:tabs>
        <w:autoSpaceDE w:val="0"/>
        <w:autoSpaceDN w:val="0"/>
        <w:spacing w:after="0" w:line="240" w:lineRule="auto"/>
        <w:jc w:val="both"/>
        <w:rPr>
          <w:rFonts w:cstheme="minorHAnsi"/>
        </w:rPr>
      </w:pPr>
      <w:r>
        <w:rPr>
          <w:rFonts w:cstheme="minorHAnsi"/>
        </w:rPr>
        <w:t>RSE Policy</w:t>
      </w:r>
    </w:p>
    <w:p w:rsidR="00B747D0" w:rsidRDefault="00B747D0" w:rsidP="00F940DE">
      <w:pPr>
        <w:pStyle w:val="ListParagraph"/>
        <w:numPr>
          <w:ilvl w:val="0"/>
          <w:numId w:val="7"/>
        </w:numPr>
        <w:tabs>
          <w:tab w:val="left" w:pos="1080"/>
        </w:tabs>
        <w:autoSpaceDE w:val="0"/>
        <w:autoSpaceDN w:val="0"/>
        <w:spacing w:after="0" w:line="240" w:lineRule="auto"/>
        <w:jc w:val="both"/>
        <w:rPr>
          <w:rFonts w:cstheme="minorHAnsi"/>
        </w:rPr>
      </w:pPr>
      <w:r>
        <w:rPr>
          <w:rFonts w:cstheme="minorHAnsi"/>
        </w:rPr>
        <w:t>Curriculum Policy</w:t>
      </w:r>
    </w:p>
    <w:p w:rsidR="0075081B" w:rsidRPr="00917BD5" w:rsidRDefault="0075081B" w:rsidP="00F940DE">
      <w:pPr>
        <w:pStyle w:val="ListParagraph"/>
        <w:numPr>
          <w:ilvl w:val="0"/>
          <w:numId w:val="7"/>
        </w:numPr>
        <w:tabs>
          <w:tab w:val="left" w:pos="1080"/>
        </w:tabs>
        <w:autoSpaceDE w:val="0"/>
        <w:autoSpaceDN w:val="0"/>
        <w:spacing w:after="0" w:line="240" w:lineRule="auto"/>
        <w:jc w:val="both"/>
        <w:rPr>
          <w:rFonts w:cstheme="minorHAnsi"/>
        </w:rPr>
      </w:pPr>
      <w:r w:rsidRPr="00917BD5">
        <w:rPr>
          <w:rFonts w:cstheme="minorHAnsi"/>
        </w:rPr>
        <w:t>Teaching and Learning</w:t>
      </w:r>
      <w:r w:rsidR="00CF3BFA">
        <w:rPr>
          <w:rFonts w:cstheme="minorHAnsi"/>
        </w:rPr>
        <w:t xml:space="preserve"> Policy</w:t>
      </w:r>
    </w:p>
    <w:p w:rsidR="0075081B" w:rsidRPr="00917BD5" w:rsidRDefault="0075081B" w:rsidP="00F940DE">
      <w:pPr>
        <w:pStyle w:val="ListParagraph"/>
        <w:numPr>
          <w:ilvl w:val="0"/>
          <w:numId w:val="7"/>
        </w:numPr>
        <w:tabs>
          <w:tab w:val="left" w:pos="1080"/>
        </w:tabs>
        <w:autoSpaceDE w:val="0"/>
        <w:autoSpaceDN w:val="0"/>
        <w:spacing w:after="0" w:line="240" w:lineRule="auto"/>
        <w:jc w:val="both"/>
        <w:rPr>
          <w:rFonts w:cstheme="minorHAnsi"/>
        </w:rPr>
      </w:pPr>
      <w:r w:rsidRPr="00917BD5">
        <w:rPr>
          <w:rFonts w:cstheme="minorHAnsi"/>
        </w:rPr>
        <w:t>Equal Opportunities</w:t>
      </w:r>
      <w:r w:rsidR="00CF3BFA">
        <w:rPr>
          <w:rFonts w:cstheme="minorHAnsi"/>
        </w:rPr>
        <w:t xml:space="preserve"> Policy</w:t>
      </w:r>
    </w:p>
    <w:p w:rsidR="0075081B" w:rsidRPr="00917BD5" w:rsidRDefault="00B747D0" w:rsidP="00F940DE">
      <w:pPr>
        <w:pStyle w:val="ListParagraph"/>
        <w:numPr>
          <w:ilvl w:val="0"/>
          <w:numId w:val="7"/>
        </w:numPr>
        <w:tabs>
          <w:tab w:val="left" w:pos="1080"/>
        </w:tabs>
        <w:autoSpaceDE w:val="0"/>
        <w:autoSpaceDN w:val="0"/>
        <w:spacing w:after="0" w:line="240" w:lineRule="auto"/>
        <w:jc w:val="both"/>
        <w:rPr>
          <w:rFonts w:cstheme="minorHAnsi"/>
        </w:rPr>
      </w:pPr>
      <w:r>
        <w:rPr>
          <w:rFonts w:cstheme="minorHAnsi"/>
        </w:rPr>
        <w:t xml:space="preserve">Safeguarding </w:t>
      </w:r>
      <w:r w:rsidR="00CF3BFA">
        <w:rPr>
          <w:rFonts w:cstheme="minorHAnsi"/>
        </w:rPr>
        <w:t xml:space="preserve">Policy </w:t>
      </w:r>
    </w:p>
    <w:p w:rsidR="0075081B" w:rsidRPr="00917BD5" w:rsidRDefault="0075081B" w:rsidP="00F940DE">
      <w:pPr>
        <w:spacing w:line="240" w:lineRule="auto"/>
        <w:jc w:val="both"/>
        <w:rPr>
          <w:rFonts w:cstheme="minorHAnsi"/>
        </w:rPr>
      </w:pPr>
    </w:p>
    <w:p w:rsidR="0075081B" w:rsidRPr="00917BD5" w:rsidRDefault="0075081B" w:rsidP="00F940DE">
      <w:pPr>
        <w:spacing w:line="240" w:lineRule="auto"/>
        <w:jc w:val="both"/>
        <w:rPr>
          <w:rFonts w:cstheme="minorHAnsi"/>
          <w:b/>
        </w:rPr>
      </w:pPr>
      <w:r w:rsidRPr="00917BD5">
        <w:rPr>
          <w:rFonts w:cstheme="minorHAnsi"/>
          <w:b/>
        </w:rPr>
        <w:t>Training and support for staff</w:t>
      </w:r>
    </w:p>
    <w:p w:rsidR="0075081B" w:rsidRPr="00917BD5" w:rsidRDefault="0075081B" w:rsidP="00F940DE">
      <w:pPr>
        <w:spacing w:line="240" w:lineRule="auto"/>
        <w:jc w:val="both"/>
        <w:rPr>
          <w:rFonts w:cstheme="minorHAnsi"/>
        </w:rPr>
      </w:pPr>
      <w:r w:rsidRPr="00917BD5">
        <w:rPr>
          <w:rFonts w:cstheme="minorHAnsi"/>
        </w:rPr>
        <w:t xml:space="preserve">All staff benefit from Jigsaw PSHE training in order to enhance their PSHE delivery skills.  Opportunities are provided for staff to identify individual training needs on a yearly basis and relevant support is provided. </w:t>
      </w:r>
    </w:p>
    <w:p w:rsidR="0075081B" w:rsidRPr="00917BD5" w:rsidRDefault="0075081B" w:rsidP="00F940DE">
      <w:pPr>
        <w:spacing w:line="240" w:lineRule="auto"/>
        <w:jc w:val="both"/>
        <w:rPr>
          <w:rFonts w:cstheme="minorHAnsi"/>
        </w:rPr>
      </w:pPr>
      <w:r w:rsidRPr="00917BD5">
        <w:rPr>
          <w:rFonts w:cstheme="minorHAnsi"/>
        </w:rPr>
        <w:t>In addition to this, support for teaching and understanding PSHE issues is incorporated in our staff INSET programme, drawing on staff expertise and/or a range of external agencies.</w:t>
      </w:r>
    </w:p>
    <w:p w:rsidR="0082237A" w:rsidRPr="00917BD5" w:rsidRDefault="0082237A" w:rsidP="00F940DE">
      <w:pPr>
        <w:spacing w:line="240" w:lineRule="auto"/>
        <w:jc w:val="both"/>
        <w:rPr>
          <w:rFonts w:cstheme="minorHAnsi"/>
          <w:b/>
        </w:rPr>
      </w:pPr>
      <w:r w:rsidRPr="00917BD5">
        <w:rPr>
          <w:rFonts w:cstheme="minorHAnsi"/>
          <w:b/>
        </w:rPr>
        <w:t xml:space="preserve">Dissemination </w:t>
      </w:r>
    </w:p>
    <w:p w:rsidR="0082237A" w:rsidRPr="00917BD5" w:rsidRDefault="0082237A" w:rsidP="00F940DE">
      <w:pPr>
        <w:spacing w:line="240" w:lineRule="auto"/>
        <w:jc w:val="both"/>
        <w:rPr>
          <w:rFonts w:cstheme="minorHAnsi"/>
        </w:rPr>
      </w:pPr>
      <w:r w:rsidRPr="00917BD5">
        <w:rPr>
          <w:rFonts w:cstheme="minorHAnsi"/>
        </w:rPr>
        <w:t xml:space="preserve">This policy is available on our school website where it can be accessed by the community. Training is regularly delivered to staff on the policy content. Copies are available from the school office on request from parents/carers. </w:t>
      </w:r>
      <w:r w:rsidRPr="00917BD5">
        <w:rPr>
          <w:rFonts w:cstheme="minorHAnsi"/>
        </w:rPr>
        <w:cr/>
      </w:r>
    </w:p>
    <w:p w:rsidR="002F5329" w:rsidRDefault="002F5329" w:rsidP="00F940DE">
      <w:pPr>
        <w:spacing w:line="240" w:lineRule="auto"/>
        <w:jc w:val="both"/>
        <w:rPr>
          <w:rFonts w:cstheme="minorHAnsi"/>
          <w:b/>
          <w:bCs/>
        </w:rPr>
      </w:pPr>
      <w:r w:rsidRPr="00917BD5">
        <w:rPr>
          <w:rFonts w:cstheme="minorHAnsi"/>
          <w:b/>
          <w:bCs/>
        </w:rPr>
        <w:t>Confidentiality and Child Protection Issues</w:t>
      </w:r>
    </w:p>
    <w:p w:rsidR="002F5329" w:rsidRPr="00917BD5" w:rsidRDefault="002F5329" w:rsidP="00F940DE">
      <w:pPr>
        <w:spacing w:line="240" w:lineRule="auto"/>
        <w:jc w:val="both"/>
        <w:rPr>
          <w:rFonts w:cstheme="minorHAnsi"/>
        </w:rPr>
      </w:pPr>
      <w:r w:rsidRPr="00917BD5">
        <w:rPr>
          <w:rFonts w:cstheme="minorHAnsi"/>
          <w:iCs/>
        </w:rPr>
        <w:t xml:space="preserve">As a general rule a child’s confidentiality is maintained by the teacher or member of staff concerned.  If this person believes that the child is at risk or in danger, she/he talks to </w:t>
      </w:r>
      <w:r w:rsidR="00B747D0">
        <w:rPr>
          <w:rFonts w:cstheme="minorHAnsi"/>
          <w:iCs/>
        </w:rPr>
        <w:t xml:space="preserve">the Designated Safeguarding Lead/Deputy </w:t>
      </w:r>
      <w:r w:rsidRPr="00917BD5">
        <w:rPr>
          <w:rFonts w:cstheme="minorHAnsi"/>
          <w:iCs/>
        </w:rPr>
        <w:t xml:space="preserve">who takes action as laid down in the </w:t>
      </w:r>
      <w:r w:rsidR="00B747D0">
        <w:rPr>
          <w:rFonts w:cstheme="minorHAnsi"/>
          <w:iCs/>
        </w:rPr>
        <w:t xml:space="preserve">Safeguarding </w:t>
      </w:r>
      <w:r w:rsidRPr="00917BD5">
        <w:rPr>
          <w:rFonts w:cstheme="minorHAnsi"/>
          <w:iCs/>
        </w:rPr>
        <w:t>Policy. All staff members are familiar with the policy and know the identity of the member of staff with responsibility for Child Protection issues.</w:t>
      </w:r>
      <w:r>
        <w:rPr>
          <w:rFonts w:cstheme="minorHAnsi"/>
          <w:iCs/>
        </w:rPr>
        <w:t xml:space="preserve"> </w:t>
      </w:r>
      <w:r w:rsidRPr="00917BD5">
        <w:rPr>
          <w:rFonts w:cstheme="minorHAnsi"/>
          <w:iCs/>
        </w:rPr>
        <w:t>The child concerned will be informed that confidentiality is being breached and reasons why.  The child will be supported by the teacher throughout the process.</w:t>
      </w:r>
    </w:p>
    <w:p w:rsidR="0075081B" w:rsidRPr="00BD3327" w:rsidRDefault="00A37BD0" w:rsidP="00F940DE">
      <w:pPr>
        <w:spacing w:line="240" w:lineRule="auto"/>
        <w:jc w:val="both"/>
        <w:rPr>
          <w:rFonts w:cstheme="minorHAnsi"/>
          <w:b/>
          <w:sz w:val="28"/>
        </w:rPr>
      </w:pPr>
      <w:r>
        <w:rPr>
          <w:rFonts w:cstheme="minorHAnsi"/>
          <w:b/>
          <w:sz w:val="28"/>
        </w:rPr>
        <w:t>P</w:t>
      </w:r>
      <w:r w:rsidR="0075081B" w:rsidRPr="00BD3327">
        <w:rPr>
          <w:rFonts w:cstheme="minorHAnsi"/>
          <w:b/>
          <w:sz w:val="28"/>
        </w:rPr>
        <w:t>olicy Review</w:t>
      </w:r>
    </w:p>
    <w:p w:rsidR="0075081B" w:rsidRPr="00917BD5" w:rsidRDefault="0075081B" w:rsidP="00F940DE">
      <w:pPr>
        <w:spacing w:line="240" w:lineRule="auto"/>
        <w:jc w:val="both"/>
        <w:rPr>
          <w:rFonts w:cstheme="minorHAnsi"/>
        </w:rPr>
      </w:pPr>
      <w:r w:rsidRPr="00917BD5">
        <w:rPr>
          <w:rFonts w:cstheme="minorHAnsi"/>
        </w:rPr>
        <w:t xml:space="preserve">This policy is reviewed </w:t>
      </w:r>
      <w:r w:rsidR="00B747D0">
        <w:rPr>
          <w:rFonts w:cstheme="minorHAnsi"/>
        </w:rPr>
        <w:t>every 3 years.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579"/>
        <w:gridCol w:w="2634"/>
        <w:gridCol w:w="2693"/>
        <w:gridCol w:w="3544"/>
      </w:tblGrid>
      <w:tr w:rsidR="00B747D0" w:rsidRPr="00917BD5" w:rsidTr="00A37BD0">
        <w:tc>
          <w:tcPr>
            <w:tcW w:w="0" w:type="auto"/>
          </w:tcPr>
          <w:p w:rsidR="00B747D0" w:rsidRPr="00917BD5" w:rsidRDefault="00B747D0" w:rsidP="00F940DE">
            <w:pPr>
              <w:spacing w:line="240" w:lineRule="auto"/>
              <w:jc w:val="both"/>
              <w:rPr>
                <w:rFonts w:cstheme="minorHAnsi"/>
              </w:rPr>
            </w:pPr>
          </w:p>
        </w:tc>
        <w:tc>
          <w:tcPr>
            <w:tcW w:w="2634" w:type="dxa"/>
          </w:tcPr>
          <w:p w:rsidR="00B747D0" w:rsidRPr="00917BD5" w:rsidRDefault="00B747D0" w:rsidP="00F940DE">
            <w:pPr>
              <w:spacing w:line="240" w:lineRule="auto"/>
              <w:jc w:val="both"/>
              <w:rPr>
                <w:rFonts w:cstheme="minorHAnsi"/>
              </w:rPr>
            </w:pPr>
            <w:r w:rsidRPr="00917BD5">
              <w:rPr>
                <w:rFonts w:cstheme="minorHAnsi"/>
              </w:rPr>
              <w:t>Signed Headteacher</w:t>
            </w:r>
          </w:p>
        </w:tc>
        <w:tc>
          <w:tcPr>
            <w:tcW w:w="2693" w:type="dxa"/>
          </w:tcPr>
          <w:p w:rsidR="00B747D0" w:rsidRPr="00917BD5" w:rsidRDefault="00B747D0" w:rsidP="00F940DE">
            <w:pPr>
              <w:spacing w:line="240" w:lineRule="auto"/>
              <w:jc w:val="both"/>
              <w:rPr>
                <w:rFonts w:cstheme="minorHAnsi"/>
              </w:rPr>
            </w:pPr>
            <w:r w:rsidRPr="00917BD5">
              <w:rPr>
                <w:rFonts w:cstheme="minorHAnsi"/>
              </w:rPr>
              <w:t xml:space="preserve">Signed </w:t>
            </w:r>
            <w:r>
              <w:rPr>
                <w:rFonts w:cstheme="minorHAnsi"/>
              </w:rPr>
              <w:t>Governor</w:t>
            </w:r>
          </w:p>
        </w:tc>
        <w:tc>
          <w:tcPr>
            <w:tcW w:w="3544" w:type="dxa"/>
          </w:tcPr>
          <w:p w:rsidR="00B747D0" w:rsidRPr="00917BD5" w:rsidRDefault="00B747D0" w:rsidP="00F940DE">
            <w:pPr>
              <w:spacing w:line="240" w:lineRule="auto"/>
              <w:jc w:val="both"/>
              <w:rPr>
                <w:rFonts w:cstheme="minorHAnsi"/>
              </w:rPr>
            </w:pPr>
            <w:r>
              <w:rPr>
                <w:rFonts w:cstheme="minorHAnsi"/>
              </w:rPr>
              <w:t>Signed Chair of Governors</w:t>
            </w:r>
          </w:p>
        </w:tc>
      </w:tr>
      <w:tr w:rsidR="00B747D0" w:rsidRPr="00917BD5" w:rsidTr="00A37BD0">
        <w:tc>
          <w:tcPr>
            <w:tcW w:w="0" w:type="auto"/>
          </w:tcPr>
          <w:p w:rsidR="00B747D0" w:rsidRPr="00917BD5" w:rsidRDefault="00B747D0" w:rsidP="00F940DE">
            <w:pPr>
              <w:spacing w:line="240" w:lineRule="auto"/>
              <w:jc w:val="both"/>
              <w:rPr>
                <w:rFonts w:cstheme="minorHAnsi"/>
              </w:rPr>
            </w:pPr>
            <w:r w:rsidRPr="00917BD5">
              <w:rPr>
                <w:rFonts w:cstheme="minorHAnsi"/>
              </w:rPr>
              <w:t>Date of review:</w:t>
            </w:r>
          </w:p>
        </w:tc>
        <w:tc>
          <w:tcPr>
            <w:tcW w:w="2634" w:type="dxa"/>
          </w:tcPr>
          <w:p w:rsidR="00B747D0" w:rsidRPr="00917BD5" w:rsidRDefault="00B747D0" w:rsidP="00F940DE">
            <w:pPr>
              <w:spacing w:line="240" w:lineRule="auto"/>
              <w:jc w:val="both"/>
              <w:rPr>
                <w:rFonts w:cstheme="minorHAnsi"/>
              </w:rPr>
            </w:pPr>
          </w:p>
        </w:tc>
        <w:tc>
          <w:tcPr>
            <w:tcW w:w="2693" w:type="dxa"/>
          </w:tcPr>
          <w:p w:rsidR="00B747D0" w:rsidRPr="00917BD5" w:rsidRDefault="00B747D0" w:rsidP="00F940DE">
            <w:pPr>
              <w:spacing w:line="240" w:lineRule="auto"/>
              <w:jc w:val="both"/>
              <w:rPr>
                <w:rFonts w:cstheme="minorHAnsi"/>
              </w:rPr>
            </w:pPr>
          </w:p>
        </w:tc>
        <w:tc>
          <w:tcPr>
            <w:tcW w:w="3544" w:type="dxa"/>
          </w:tcPr>
          <w:p w:rsidR="00B747D0" w:rsidRPr="00917BD5" w:rsidRDefault="00B747D0" w:rsidP="00F940DE">
            <w:pPr>
              <w:spacing w:line="240" w:lineRule="auto"/>
              <w:jc w:val="both"/>
              <w:rPr>
                <w:rFonts w:cstheme="minorHAnsi"/>
              </w:rPr>
            </w:pPr>
          </w:p>
        </w:tc>
      </w:tr>
    </w:tbl>
    <w:p w:rsidR="0075081B" w:rsidRPr="00917BD5" w:rsidRDefault="0075081B" w:rsidP="00F940DE">
      <w:pPr>
        <w:spacing w:line="240" w:lineRule="auto"/>
        <w:jc w:val="both"/>
        <w:rPr>
          <w:rFonts w:cstheme="minorHAnsi"/>
        </w:rPr>
      </w:pPr>
    </w:p>
    <w:sectPr w:rsidR="0075081B" w:rsidRPr="00917BD5" w:rsidSect="00702429">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B42" w:rsidRDefault="000C0B42" w:rsidP="00644263">
      <w:pPr>
        <w:spacing w:after="0" w:line="240" w:lineRule="auto"/>
      </w:pPr>
      <w:r>
        <w:separator/>
      </w:r>
    </w:p>
  </w:endnote>
  <w:endnote w:type="continuationSeparator" w:id="0">
    <w:p w:rsidR="000C0B42" w:rsidRDefault="000C0B42"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44F" w:rsidRDefault="003366F8">
    <w:pPr>
      <w:pStyle w:val="Footer"/>
    </w:pPr>
    <w:r>
      <w:t>SP24</w:t>
    </w:r>
    <w:r w:rsidR="009B796B">
      <w:t xml:space="preserve">: PSHE/SRE </w:t>
    </w:r>
    <w:r w:rsidR="00F2544F">
      <w:t>Policy</w:t>
    </w:r>
    <w:r w:rsidR="00F2544F">
      <w:ptab w:relativeTo="margin" w:alignment="center" w:leader="none"/>
    </w:r>
    <w:r w:rsidR="00AD60A6">
      <w:t>V 4: Updated May 2024</w:t>
    </w:r>
    <w:r w:rsidR="00F2544F">
      <w:tab/>
      <w:t xml:space="preserve">Page </w:t>
    </w:r>
    <w:r w:rsidR="00EC002E">
      <w:t>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B42" w:rsidRDefault="000C0B42" w:rsidP="00644263">
      <w:pPr>
        <w:spacing w:after="0" w:line="240" w:lineRule="auto"/>
      </w:pPr>
      <w:r>
        <w:separator/>
      </w:r>
    </w:p>
  </w:footnote>
  <w:footnote w:type="continuationSeparator" w:id="0">
    <w:p w:rsidR="000C0B42" w:rsidRDefault="000C0B42"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E00673F"/>
    <w:multiLevelType w:val="hybridMultilevel"/>
    <w:tmpl w:val="A46C3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17" w15:restartNumberingAfterBreak="0">
    <w:nsid w:val="7C6165CB"/>
    <w:multiLevelType w:val="singleLevel"/>
    <w:tmpl w:val="DC7628D6"/>
    <w:lvl w:ilvl="0">
      <w:start w:val="1"/>
      <w:numFmt w:val="bullet"/>
      <w:lvlText w:val=""/>
      <w:lvlJc w:val="left"/>
      <w:pPr>
        <w:tabs>
          <w:tab w:val="num" w:pos="928"/>
        </w:tabs>
        <w:ind w:left="928" w:hanging="360"/>
      </w:pPr>
      <w:rPr>
        <w:rFonts w:ascii="Symbol" w:hAnsi="Symbol" w:hint="default"/>
      </w:rPr>
    </w:lvl>
  </w:abstractNum>
  <w:num w:numId="1">
    <w:abstractNumId w:val="8"/>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17"/>
  </w:num>
  <w:num w:numId="4">
    <w:abstractNumId w:val="14"/>
  </w:num>
  <w:num w:numId="5">
    <w:abstractNumId w:val="5"/>
  </w:num>
  <w:num w:numId="6">
    <w:abstractNumId w:val="2"/>
  </w:num>
  <w:num w:numId="7">
    <w:abstractNumId w:val="15"/>
  </w:num>
  <w:num w:numId="8">
    <w:abstractNumId w:val="10"/>
  </w:num>
  <w:num w:numId="9">
    <w:abstractNumId w:val="3"/>
  </w:num>
  <w:num w:numId="10">
    <w:abstractNumId w:val="9"/>
  </w:num>
  <w:num w:numId="11">
    <w:abstractNumId w:val="12"/>
  </w:num>
  <w:num w:numId="12">
    <w:abstractNumId w:val="16"/>
  </w:num>
  <w:num w:numId="13">
    <w:abstractNumId w:val="6"/>
  </w:num>
  <w:num w:numId="14">
    <w:abstractNumId w:val="13"/>
  </w:num>
  <w:num w:numId="15">
    <w:abstractNumId w:val="7"/>
  </w:num>
  <w:num w:numId="16">
    <w:abstractNumId w:val="11"/>
  </w:num>
  <w:num w:numId="17">
    <w:abstractNumId w:val="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10B"/>
    <w:rsid w:val="000A0702"/>
    <w:rsid w:val="000B6AB7"/>
    <w:rsid w:val="000C0B42"/>
    <w:rsid w:val="000F2B25"/>
    <w:rsid w:val="001A4BA1"/>
    <w:rsid w:val="001E50F5"/>
    <w:rsid w:val="0022716D"/>
    <w:rsid w:val="002F17FD"/>
    <w:rsid w:val="002F5329"/>
    <w:rsid w:val="003366F8"/>
    <w:rsid w:val="00410271"/>
    <w:rsid w:val="004C7006"/>
    <w:rsid w:val="004E6B81"/>
    <w:rsid w:val="00534B6E"/>
    <w:rsid w:val="00565655"/>
    <w:rsid w:val="00592A68"/>
    <w:rsid w:val="00593C88"/>
    <w:rsid w:val="005973C8"/>
    <w:rsid w:val="005A6816"/>
    <w:rsid w:val="005B0A6F"/>
    <w:rsid w:val="00644263"/>
    <w:rsid w:val="0067219D"/>
    <w:rsid w:val="006726C0"/>
    <w:rsid w:val="00673DE5"/>
    <w:rsid w:val="007019AD"/>
    <w:rsid w:val="00702429"/>
    <w:rsid w:val="00733C4D"/>
    <w:rsid w:val="0075081B"/>
    <w:rsid w:val="0082237A"/>
    <w:rsid w:val="00861EE9"/>
    <w:rsid w:val="00887A68"/>
    <w:rsid w:val="008F49B2"/>
    <w:rsid w:val="00917BD5"/>
    <w:rsid w:val="0096325F"/>
    <w:rsid w:val="009B041F"/>
    <w:rsid w:val="009B0C8E"/>
    <w:rsid w:val="009B796B"/>
    <w:rsid w:val="009E49F4"/>
    <w:rsid w:val="00A37BD0"/>
    <w:rsid w:val="00AD60A6"/>
    <w:rsid w:val="00B07C08"/>
    <w:rsid w:val="00B747D0"/>
    <w:rsid w:val="00BD3327"/>
    <w:rsid w:val="00C42485"/>
    <w:rsid w:val="00C50489"/>
    <w:rsid w:val="00C755D1"/>
    <w:rsid w:val="00C81F5B"/>
    <w:rsid w:val="00CF3BFA"/>
    <w:rsid w:val="00D43988"/>
    <w:rsid w:val="00D903A1"/>
    <w:rsid w:val="00E61ADB"/>
    <w:rsid w:val="00EC002E"/>
    <w:rsid w:val="00EC763C"/>
    <w:rsid w:val="00ED38BC"/>
    <w:rsid w:val="00F10503"/>
    <w:rsid w:val="00F2544F"/>
    <w:rsid w:val="00F368D8"/>
    <w:rsid w:val="00F7710B"/>
    <w:rsid w:val="00F940DE"/>
    <w:rsid w:val="00FD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3FEDA5B"/>
  <w15:docId w15:val="{D32BA26A-C786-4BC3-8B77-C2C0245B4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customStyle="1" w:styleId="TableGridLight1">
    <w:name w:val="Table Grid Light1"/>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paragraph" w:styleId="NormalWeb">
    <w:name w:val="Normal (Web)"/>
    <w:basedOn w:val="Normal"/>
    <w:uiPriority w:val="99"/>
    <w:rsid w:val="0070242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0A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1075907">
      <w:bodyDiv w:val="1"/>
      <w:marLeft w:val="0"/>
      <w:marRight w:val="0"/>
      <w:marTop w:val="0"/>
      <w:marBottom w:val="0"/>
      <w:divBdr>
        <w:top w:val="none" w:sz="0" w:space="0" w:color="auto"/>
        <w:left w:val="none" w:sz="0" w:space="0" w:color="auto"/>
        <w:bottom w:val="none" w:sz="0" w:space="0" w:color="auto"/>
        <w:right w:val="none" w:sz="0" w:space="0" w:color="auto"/>
      </w:divBdr>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gov.uk/aboutdfe/statutory/g00214676/sex-and-relationships-education-guidance" TargetMode="Externa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education.gov.uk/aboutdfe/advice/f00215460/equality-act-2010-departmental-advice"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schools/guidanceandadvice?f_category=Safeguarding&amp;page=1"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www.education.gov.uk/aboutdfe/advice/f0076899/preventing-and-tackling-bully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dfe-and-acpo-drug-advice-for-schools"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3069</Words>
  <Characters>17496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J ROBINSON</cp:lastModifiedBy>
  <cp:revision>3</cp:revision>
  <dcterms:created xsi:type="dcterms:W3CDTF">2024-05-15T10:29:00Z</dcterms:created>
  <dcterms:modified xsi:type="dcterms:W3CDTF">2024-05-15T10:46:00Z</dcterms:modified>
</cp:coreProperties>
</file>